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6DCF" w14:textId="0CD57095" w:rsidR="00D77D28" w:rsidRPr="007F4A32" w:rsidRDefault="00D77D28" w:rsidP="00D77D28">
      <w:pPr>
        <w:pStyle w:val="Heading1"/>
        <w:jc w:val="center"/>
        <w:rPr>
          <w:rFonts w:ascii="ArialRoundedMTW04-Regular" w:hAnsi="ArialRoundedMTW04-Regular" w:cs="Arial"/>
          <w:color w:val="002060"/>
        </w:rPr>
      </w:pPr>
      <w:bookmarkStart w:id="0" w:name="_Hlk32305498"/>
      <w:bookmarkStart w:id="1" w:name="_Toc22135937"/>
      <w:bookmarkStart w:id="2" w:name="_Toc23760199"/>
      <w:bookmarkEnd w:id="0"/>
      <w:r w:rsidRPr="007F4A32">
        <w:rPr>
          <w:rFonts w:ascii="ArialRoundedMTW04-Regular" w:hAnsi="ArialRoundedMTW04-Regular" w:cs="Arial"/>
          <w:color w:val="002060"/>
        </w:rPr>
        <w:t>Procedure for Responding to Child Protection Concerns (NSW)</w:t>
      </w:r>
    </w:p>
    <w:p w14:paraId="305AA1B3"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0B5581D" w14:textId="77777777" w:rsidR="005817FD" w:rsidRPr="00EC1F42" w:rsidRDefault="005817FD" w:rsidP="005817F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EC1F42">
        <w:rPr>
          <w:rFonts w:ascii="ArialRoundedMTW04-Regular" w:eastAsia="Times New Roman" w:hAnsi="ArialRoundedMTW04-Regular" w:cs="Arial"/>
          <w:b/>
          <w:bCs/>
          <w:bdr w:val="none" w:sz="0" w:space="0" w:color="auto"/>
          <w:lang w:eastAsia="en-AU"/>
        </w:rPr>
        <w:t>Adopted by Seaforth Baptist Church on the 2</w:t>
      </w:r>
      <w:r w:rsidRPr="00EC1F42">
        <w:rPr>
          <w:rFonts w:ascii="ArialRoundedMTW04-Regular" w:eastAsia="Times New Roman" w:hAnsi="ArialRoundedMTW04-Regular" w:cs="Arial"/>
          <w:b/>
          <w:bCs/>
          <w:bdr w:val="none" w:sz="0" w:space="0" w:color="auto"/>
          <w:vertAlign w:val="superscript"/>
          <w:lang w:eastAsia="en-AU"/>
        </w:rPr>
        <w:t>nd</w:t>
      </w:r>
      <w:r w:rsidRPr="00EC1F42">
        <w:rPr>
          <w:rFonts w:ascii="ArialRoundedMTW04-Regular" w:eastAsia="Times New Roman" w:hAnsi="ArialRoundedMTW04-Regular" w:cs="Arial"/>
          <w:b/>
          <w:bCs/>
          <w:bdr w:val="none" w:sz="0" w:space="0" w:color="auto"/>
          <w:lang w:eastAsia="en-AU"/>
        </w:rPr>
        <w:t xml:space="preserve"> of March 2020</w:t>
      </w:r>
      <w:r w:rsidRPr="00EC1F42">
        <w:rPr>
          <w:rFonts w:ascii="ArialRoundedMTW04-Regular" w:eastAsia="Times New Roman" w:hAnsi="ArialRoundedMTW04-Regular" w:cs="Arial"/>
          <w:bdr w:val="none" w:sz="0" w:space="0" w:color="auto"/>
          <w:lang w:eastAsia="en-AU"/>
        </w:rPr>
        <w:t> </w:t>
      </w:r>
    </w:p>
    <w:p w14:paraId="59E309CE"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p w14:paraId="75FBFE6C" w14:textId="77777777" w:rsidR="00D77D28" w:rsidRPr="007F4A32"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2060"/>
          <w:szCs w:val="22"/>
          <w:bdr w:val="none" w:sz="0" w:space="0" w:color="auto"/>
          <w:lang w:eastAsia="en-AU"/>
        </w:rPr>
      </w:pPr>
      <w:r w:rsidRPr="007F4A32">
        <w:rPr>
          <w:rFonts w:ascii="ArialRoundedMTW04-Regular" w:eastAsia="Times New Roman" w:hAnsi="ArialRoundedMTW04-Regular" w:cs="Arial"/>
          <w:color w:val="002060"/>
          <w:sz w:val="28"/>
          <w:szCs w:val="26"/>
          <w:bdr w:val="none" w:sz="0" w:space="0" w:color="auto"/>
          <w:lang w:eastAsia="en-AU"/>
        </w:rPr>
        <w:t>Purpose </w:t>
      </w:r>
    </w:p>
    <w:p w14:paraId="5F5C663A"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p w14:paraId="76CA959C"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b/>
          <w:bCs/>
          <w:i/>
          <w:iCs/>
          <w:color w:val="000000"/>
          <w:bdr w:val="none" w:sz="0" w:space="0" w:color="auto"/>
          <w:lang w:eastAsia="en-AU"/>
        </w:rPr>
        <w:t>Procedure</w:t>
      </w:r>
      <w:r w:rsidRPr="009C61F0">
        <w:rPr>
          <w:rFonts w:ascii="ArialRoundedMTW04-Regular" w:eastAsia="Times New Roman" w:hAnsi="ArialRoundedMTW04-Regular" w:cs="Arial"/>
          <w:b/>
          <w:bCs/>
          <w:color w:val="000000"/>
          <w:bdr w:val="none" w:sz="0" w:space="0" w:color="auto"/>
          <w:lang w:eastAsia="en-AU"/>
        </w:rPr>
        <w:t xml:space="preserve"> </w:t>
      </w:r>
      <w:r w:rsidRPr="009C61F0">
        <w:rPr>
          <w:rFonts w:ascii="ArialRoundedMTW04-Regular" w:eastAsia="Times New Roman" w:hAnsi="ArialRoundedMTW04-Regular" w:cs="Arial"/>
          <w:b/>
          <w:bCs/>
          <w:i/>
          <w:iCs/>
          <w:color w:val="000000"/>
          <w:bdr w:val="none" w:sz="0" w:space="0" w:color="auto"/>
          <w:lang w:eastAsia="en-AU"/>
        </w:rPr>
        <w:t>for Responding to</w:t>
      </w:r>
      <w:r w:rsidRPr="009C61F0">
        <w:rPr>
          <w:rFonts w:ascii="ArialRoundedMTW04-Regular" w:eastAsia="Times New Roman" w:hAnsi="ArialRoundedMTW04-Regular" w:cs="Arial"/>
          <w:b/>
          <w:bCs/>
          <w:color w:val="000000"/>
          <w:bdr w:val="none" w:sz="0" w:space="0" w:color="auto"/>
          <w:lang w:eastAsia="en-AU"/>
        </w:rPr>
        <w:t xml:space="preserve"> </w:t>
      </w:r>
      <w:r w:rsidRPr="009C61F0">
        <w:rPr>
          <w:rFonts w:ascii="ArialRoundedMTW04-Regular" w:eastAsia="Times New Roman" w:hAnsi="ArialRoundedMTW04-Regular" w:cs="Arial"/>
          <w:b/>
          <w:bCs/>
          <w:i/>
          <w:iCs/>
          <w:color w:val="000000"/>
          <w:bdr w:val="none" w:sz="0" w:space="0" w:color="auto"/>
          <w:lang w:eastAsia="en-AU"/>
        </w:rPr>
        <w:t>Child Protection Concerns</w:t>
      </w:r>
      <w:r w:rsidRPr="009C61F0">
        <w:rPr>
          <w:rFonts w:ascii="ArialRoundedMTW04-Regular" w:eastAsia="Times New Roman" w:hAnsi="ArialRoundedMTW04-Regular" w:cs="Arial"/>
          <w:i/>
          <w:iCs/>
          <w:color w:val="000000"/>
          <w:bdr w:val="none" w:sz="0" w:space="0" w:color="auto"/>
          <w:lang w:eastAsia="en-AU"/>
        </w:rPr>
        <w:t xml:space="preserve"> </w:t>
      </w:r>
      <w:r w:rsidRPr="009C61F0">
        <w:rPr>
          <w:rFonts w:ascii="ArialRoundedMTW04-Regular" w:eastAsia="Times New Roman" w:hAnsi="ArialRoundedMTW04-Regular" w:cs="Arial"/>
          <w:bCs/>
          <w:i/>
          <w:iCs/>
          <w:color w:val="000000"/>
          <w:bdr w:val="none" w:sz="0" w:space="0" w:color="auto"/>
          <w:lang w:eastAsia="en-AU"/>
        </w:rPr>
        <w:t>(the Procedure)</w:t>
      </w:r>
      <w:r w:rsidRPr="009C61F0">
        <w:rPr>
          <w:rFonts w:ascii="ArialRoundedMTW04-Regular" w:eastAsia="Times New Roman" w:hAnsi="ArialRoundedMTW04-Regular" w:cs="Arial"/>
          <w:i/>
          <w:iCs/>
          <w:color w:val="000000"/>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sets out a procedure to follow when a complaint or information about any form of child protection concern is received.  In NSW this includes a Child Abuse Offence, Child Sexual Abuse, Sexual Misconduct involving a Child, or that a child is at Risk of Significant Harm. </w:t>
      </w:r>
    </w:p>
    <w:p w14:paraId="54DA7A01"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C876DC6" w14:textId="6FC92D4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Church and its staff and volunteers have legal obligations to report certain information to government authorities, this includes duties under the </w:t>
      </w:r>
      <w:r w:rsidRPr="009C61F0">
        <w:rPr>
          <w:rFonts w:ascii="ArialRoundedMTW04-Regular" w:eastAsia="Times New Roman" w:hAnsi="ArialRoundedMTW04-Regular" w:cs="Arial"/>
          <w:i/>
          <w:iCs/>
          <w:color w:val="000000"/>
          <w:bdr w:val="none" w:sz="0" w:space="0" w:color="auto"/>
          <w:lang w:eastAsia="en-AU"/>
        </w:rPr>
        <w:t>Crimes Act 1900</w:t>
      </w:r>
      <w:r w:rsidRPr="009C61F0">
        <w:rPr>
          <w:rFonts w:ascii="ArialRoundedMTW04-Regular" w:eastAsia="Times New Roman" w:hAnsi="ArialRoundedMTW04-Regular" w:cs="Arial"/>
          <w:color w:val="000000"/>
          <w:bdr w:val="none" w:sz="0" w:space="0" w:color="auto"/>
          <w:lang w:eastAsia="en-AU"/>
        </w:rPr>
        <w:t xml:space="preserve"> (NSW), </w:t>
      </w:r>
      <w:r w:rsidRPr="009C61F0">
        <w:rPr>
          <w:rFonts w:ascii="ArialRoundedMTW04-Regular" w:eastAsia="Times New Roman" w:hAnsi="ArialRoundedMTW04-Regular" w:cs="Arial"/>
          <w:i/>
          <w:iCs/>
          <w:color w:val="000000"/>
          <w:bdr w:val="none" w:sz="0" w:space="0" w:color="auto"/>
          <w:lang w:eastAsia="en-AU"/>
        </w:rPr>
        <w:t xml:space="preserve">Ombudsman Act 1974 </w:t>
      </w:r>
      <w:r w:rsidRPr="009C61F0">
        <w:rPr>
          <w:rFonts w:ascii="ArialRoundedMTW04-Regular" w:eastAsia="Times New Roman" w:hAnsi="ArialRoundedMTW04-Regular" w:cs="Arial"/>
          <w:color w:val="000000"/>
          <w:bdr w:val="none" w:sz="0" w:space="0" w:color="auto"/>
          <w:lang w:eastAsia="en-AU"/>
        </w:rPr>
        <w:t xml:space="preserve">(NSW), </w:t>
      </w:r>
      <w:r w:rsidRPr="009C61F0">
        <w:rPr>
          <w:rFonts w:ascii="ArialRoundedMTW04-Regular" w:eastAsia="Times New Roman" w:hAnsi="ArialRoundedMTW04-Regular" w:cs="Arial"/>
          <w:i/>
          <w:iCs/>
          <w:color w:val="000000"/>
          <w:bdr w:val="none" w:sz="0" w:space="0" w:color="auto"/>
          <w:lang w:eastAsia="en-AU"/>
        </w:rPr>
        <w:t xml:space="preserve">Children and Young Persons (Care and Protection) Act 1998 </w:t>
      </w:r>
      <w:r w:rsidRPr="009C61F0">
        <w:rPr>
          <w:rFonts w:ascii="ArialRoundedMTW04-Regular" w:eastAsia="Times New Roman" w:hAnsi="ArialRoundedMTW04-Regular" w:cs="Arial"/>
          <w:color w:val="000000"/>
          <w:bdr w:val="none" w:sz="0" w:space="0" w:color="auto"/>
          <w:lang w:eastAsia="en-AU"/>
        </w:rPr>
        <w:t xml:space="preserve">(NSW) and the </w:t>
      </w:r>
      <w:r w:rsidRPr="009C61F0">
        <w:rPr>
          <w:rFonts w:ascii="ArialRoundedMTW04-Regular" w:eastAsia="Times New Roman" w:hAnsi="ArialRoundedMTW04-Regular" w:cs="Arial"/>
          <w:i/>
          <w:iCs/>
          <w:color w:val="000000"/>
          <w:bdr w:val="none" w:sz="0" w:space="0" w:color="auto"/>
          <w:lang w:eastAsia="en-AU"/>
        </w:rPr>
        <w:t>Children’s Guardian Act</w:t>
      </w:r>
      <w:r w:rsidRPr="009C61F0">
        <w:rPr>
          <w:rFonts w:ascii="ArialRoundedMTW04-Regular" w:eastAsia="Times New Roman" w:hAnsi="ArialRoundedMTW04-Regular" w:cs="Arial"/>
          <w:color w:val="000000"/>
          <w:bdr w:val="none" w:sz="0" w:space="0" w:color="auto"/>
          <w:lang w:eastAsia="en-AU"/>
        </w:rPr>
        <w:t xml:space="preserve"> 2019.  </w:t>
      </w:r>
    </w:p>
    <w:p w14:paraId="528B36F8"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1C8B377" w14:textId="13DAFE1F"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Some of these duties apply to the church as an organisation or to church leaders, some of the duties apply to individuals. In some circumstances, failing to report knowledge of child abuse incidents to NSW Police may be a criminal offence. Baptist Churches of NSW &amp; ACT have developed this </w:t>
      </w:r>
      <w:r w:rsidRPr="009C61F0">
        <w:rPr>
          <w:rFonts w:ascii="ArialRoundedMTW04-Regular" w:eastAsia="Times New Roman" w:hAnsi="ArialRoundedMTW04-Regular" w:cs="Arial"/>
          <w:b/>
          <w:bCs/>
          <w:i/>
          <w:iCs/>
          <w:color w:val="000000"/>
          <w:bdr w:val="none" w:sz="0" w:space="0" w:color="auto"/>
          <w:lang w:eastAsia="en-AU"/>
        </w:rPr>
        <w:t>Procedure</w:t>
      </w:r>
      <w:r w:rsidRPr="009C61F0">
        <w:rPr>
          <w:rFonts w:ascii="ArialRoundedMTW04-Regular" w:eastAsia="Times New Roman" w:hAnsi="ArialRoundedMTW04-Regular" w:cs="Arial"/>
          <w:b/>
          <w:bCs/>
          <w:color w:val="000000"/>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to address all relevant duties in a way that is both thorough and practical. </w:t>
      </w:r>
    </w:p>
    <w:p w14:paraId="4B99C13C"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496EEF0" w14:textId="77777777" w:rsidR="00D77D28" w:rsidRPr="007F4A32"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2060"/>
          <w:szCs w:val="22"/>
          <w:bdr w:val="none" w:sz="0" w:space="0" w:color="auto"/>
          <w:lang w:eastAsia="en-AU"/>
        </w:rPr>
      </w:pPr>
      <w:r w:rsidRPr="007F4A32">
        <w:rPr>
          <w:rFonts w:ascii="ArialRoundedMTW04-Regular" w:eastAsia="Times New Roman" w:hAnsi="ArialRoundedMTW04-Regular" w:cs="Arial"/>
          <w:color w:val="002060"/>
          <w:sz w:val="28"/>
          <w:szCs w:val="26"/>
          <w:bdr w:val="none" w:sz="0" w:space="0" w:color="auto"/>
          <w:lang w:eastAsia="en-AU"/>
        </w:rPr>
        <w:t>Scope </w:t>
      </w:r>
    </w:p>
    <w:p w14:paraId="0D596CB8"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AAC882A"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This Procedure applies to all staff and volunteers of the Church. </w:t>
      </w:r>
    </w:p>
    <w:p w14:paraId="07F08B61"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8"/>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21FACBB" w14:textId="5353B285"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b/>
          <w:bCs/>
          <w:noProof/>
          <w:color w:val="000000"/>
          <w:sz w:val="32"/>
          <w:bdr w:val="none" w:sz="0" w:space="0" w:color="auto"/>
          <w:lang w:eastAsia="en-AU"/>
        </w:rPr>
        <mc:AlternateContent>
          <mc:Choice Requires="wps">
            <w:drawing>
              <wp:anchor distT="45720" distB="45720" distL="114300" distR="114300" simplePos="0" relativeHeight="251625472" behindDoc="0" locked="0" layoutInCell="1" allowOverlap="1" wp14:anchorId="022B5B9A" wp14:editId="348BBF24">
                <wp:simplePos x="0" y="0"/>
                <wp:positionH relativeFrom="column">
                  <wp:posOffset>27940</wp:posOffset>
                </wp:positionH>
                <wp:positionV relativeFrom="paragraph">
                  <wp:posOffset>239395</wp:posOffset>
                </wp:positionV>
                <wp:extent cx="6198870" cy="1424940"/>
                <wp:effectExtent l="19050" t="19050" r="11430" b="228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424940"/>
                        </a:xfrm>
                        <a:prstGeom prst="rect">
                          <a:avLst/>
                        </a:prstGeom>
                        <a:solidFill>
                          <a:srgbClr val="47C3D3">
                            <a:alpha val="50000"/>
                          </a:srgbClr>
                        </a:solidFill>
                        <a:ln w="38100">
                          <a:solidFill>
                            <a:srgbClr val="63C29D"/>
                          </a:solidFill>
                          <a:miter lim="800000"/>
                          <a:headEnd/>
                          <a:tailEnd/>
                        </a:ln>
                      </wps:spPr>
                      <wps:txbx>
                        <w:txbxContent>
                          <w:p w14:paraId="435DB837" w14:textId="7FBEC97B" w:rsidR="00D77D28" w:rsidRPr="00103BE7"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8"/>
                                <w:szCs w:val="22"/>
                                <w:bdr w:val="none" w:sz="0" w:space="0" w:color="auto"/>
                                <w:lang w:eastAsia="en-AU"/>
                              </w:rPr>
                            </w:pPr>
                            <w:r w:rsidRPr="00103BE7">
                              <w:rPr>
                                <w:rFonts w:eastAsia="Times New Roman" w:cs="Arial"/>
                                <w:b/>
                                <w:bCs/>
                                <w:color w:val="000000"/>
                                <w:sz w:val="32"/>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 (1300 647 780).</w:t>
                            </w:r>
                          </w:p>
                          <w:p w14:paraId="7D70F702" w14:textId="77777777" w:rsidR="00D77D28" w:rsidRDefault="00D77D28" w:rsidP="00D77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B5B9A" id="_x0000_t202" coordsize="21600,21600" o:spt="202" path="m,l,21600r21600,l21600,xe">
                <v:stroke joinstyle="miter"/>
                <v:path gradientshapeok="t" o:connecttype="rect"/>
              </v:shapetype>
              <v:shape id="Text Box 2" o:spid="_x0000_s1026" type="#_x0000_t202" style="position:absolute;margin-left:2.2pt;margin-top:18.85pt;width:488.1pt;height:112.2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" fillcolor="#47c3d3" strokecolor="#63c29d" strokeweight="3pt">
                <v:fill opacity="32896f"/>
                <v:textbox>
                  <w:txbxContent>
                    <w:p w14:paraId="435DB837" w14:textId="7FBEC97B" w:rsidR="00D77D28" w:rsidRPr="00103BE7"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8"/>
                          <w:szCs w:val="22"/>
                          <w:bdr w:val="none" w:sz="0" w:space="0" w:color="auto"/>
                          <w:lang w:eastAsia="en-AU"/>
                        </w:rPr>
                      </w:pPr>
                      <w:r w:rsidRPr="00103BE7">
                        <w:rPr>
                          <w:rFonts w:eastAsia="Times New Roman" w:cs="Arial"/>
                          <w:b/>
                          <w:bCs/>
                          <w:color w:val="000000"/>
                          <w:sz w:val="32"/>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 (1300 647 780).</w:t>
                      </w:r>
                    </w:p>
                    <w:p w14:paraId="7D70F702" w14:textId="77777777" w:rsidR="00D77D28" w:rsidRDefault="00D77D28" w:rsidP="00D77D28"/>
                  </w:txbxContent>
                </v:textbox>
                <w10:wrap type="square"/>
              </v:shape>
            </w:pict>
          </mc:Fallback>
        </mc:AlternateContent>
      </w:r>
      <w:r w:rsidRPr="009C61F0">
        <w:rPr>
          <w:rFonts w:ascii="ArialRoundedMTW04-Regular" w:eastAsia="Times New Roman" w:hAnsi="ArialRoundedMTW04-Regular" w:cs="Arial"/>
          <w:color w:val="000000"/>
          <w:bdr w:val="none" w:sz="0" w:space="0" w:color="auto"/>
          <w:lang w:eastAsia="en-AU"/>
        </w:rPr>
        <w:t> </w:t>
      </w:r>
    </w:p>
    <w:p w14:paraId="04324705" w14:textId="77777777" w:rsidR="00D77D28" w:rsidRPr="007F4A32"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2060"/>
          <w:szCs w:val="22"/>
          <w:bdr w:val="none" w:sz="0" w:space="0" w:color="auto"/>
          <w:lang w:eastAsia="en-AU"/>
        </w:rPr>
      </w:pPr>
      <w:r w:rsidRPr="007F4A32">
        <w:rPr>
          <w:rFonts w:ascii="ArialRoundedMTW04-Regular" w:eastAsia="Times New Roman" w:hAnsi="ArialRoundedMTW04-Regular" w:cs="Arial"/>
          <w:color w:val="002060"/>
          <w:sz w:val="28"/>
          <w:bdr w:val="none" w:sz="0" w:space="0" w:color="auto"/>
          <w:lang w:eastAsia="en-AU"/>
        </w:rPr>
        <w:t xml:space="preserve">The Procedure should be read in conjunction with the </w:t>
      </w:r>
      <w:r w:rsidRPr="007F4A32">
        <w:rPr>
          <w:rFonts w:ascii="ArialRoundedMTW04-Regular" w:eastAsia="Times New Roman" w:hAnsi="ArialRoundedMTW04-Regular" w:cs="Arial"/>
          <w:i/>
          <w:color w:val="002060"/>
          <w:sz w:val="28"/>
          <w:bdr w:val="none" w:sz="0" w:space="0" w:color="auto"/>
          <w:lang w:eastAsia="en-AU"/>
        </w:rPr>
        <w:t>Safe Church Policy</w:t>
      </w:r>
      <w:r w:rsidRPr="007F4A32">
        <w:rPr>
          <w:rFonts w:ascii="ArialRoundedMTW04-Regular" w:eastAsia="Times New Roman" w:hAnsi="ArialRoundedMTW04-Regular" w:cs="Arial"/>
          <w:color w:val="002060"/>
          <w:sz w:val="28"/>
          <w:bdr w:val="none" w:sz="0" w:space="0" w:color="auto"/>
          <w:lang w:eastAsia="en-AU"/>
        </w:rPr>
        <w:t xml:space="preserve"> and: </w:t>
      </w:r>
    </w:p>
    <w:p w14:paraId="17DB506D" w14:textId="77777777" w:rsidR="00D77D28" w:rsidRPr="009C61F0" w:rsidRDefault="00D77D28" w:rsidP="00EA04FE">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Handling Complaints Against Staff and Volunteers</w:t>
      </w:r>
      <w:r w:rsidRPr="009C61F0">
        <w:rPr>
          <w:rFonts w:ascii="ArialRoundedMTW04-Regular" w:eastAsia="Times New Roman" w:hAnsi="ArialRoundedMTW04-Regular" w:cs="Arial"/>
          <w:bdr w:val="none" w:sz="0" w:space="0" w:color="auto"/>
          <w:lang w:eastAsia="en-AU"/>
        </w:rPr>
        <w:t> </w:t>
      </w:r>
    </w:p>
    <w:p w14:paraId="53A9359F" w14:textId="77777777" w:rsidR="00D77D28" w:rsidRPr="009C61F0" w:rsidRDefault="00D77D28" w:rsidP="00EA04FE">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Safe Church Concerns Form</w:t>
      </w:r>
      <w:r w:rsidRPr="009C61F0">
        <w:rPr>
          <w:rFonts w:ascii="ArialRoundedMTW04-Regular" w:eastAsia="Times New Roman" w:hAnsi="ArialRoundedMTW04-Regular" w:cs="Arial"/>
          <w:bdr w:val="none" w:sz="0" w:space="0" w:color="auto"/>
          <w:lang w:eastAsia="en-AU"/>
        </w:rPr>
        <w:t> </w:t>
      </w:r>
    </w:p>
    <w:p w14:paraId="1D7AEE4E" w14:textId="77777777" w:rsidR="00D77D28" w:rsidRPr="009C61F0" w:rsidRDefault="00D77D28" w:rsidP="00D77D28">
      <w:pPr>
        <w:rPr>
          <w:rFonts w:ascii="ArialRoundedMTW04-Regular" w:eastAsia="Times New Roman" w:hAnsi="ArialRoundedMTW04-Regular" w:cs="Arial"/>
          <w:color w:val="0079BF"/>
          <w:sz w:val="26"/>
          <w:szCs w:val="26"/>
          <w:bdr w:val="none" w:sz="0" w:space="0" w:color="auto"/>
          <w:lang w:eastAsia="en-AU"/>
        </w:rPr>
      </w:pPr>
      <w:r w:rsidRPr="009C61F0">
        <w:rPr>
          <w:rFonts w:ascii="ArialRoundedMTW04-Regular" w:eastAsia="Times New Roman" w:hAnsi="ArialRoundedMTW04-Regular" w:cs="Arial"/>
          <w:color w:val="0079BF"/>
          <w:sz w:val="26"/>
          <w:szCs w:val="26"/>
          <w:bdr w:val="none" w:sz="0" w:space="0" w:color="auto"/>
          <w:lang w:eastAsia="en-AU"/>
        </w:rPr>
        <w:br w:type="page"/>
      </w:r>
    </w:p>
    <w:p w14:paraId="1014DC23" w14:textId="77777777" w:rsidR="00D77D28" w:rsidRPr="007F4A32" w:rsidRDefault="00D77D28" w:rsidP="00EA04FE">
      <w:pPr>
        <w:pStyle w:val="heading2withnumbers"/>
        <w:numPr>
          <w:ilvl w:val="2"/>
          <w:numId w:val="138"/>
        </w:numPr>
        <w:ind w:left="567" w:hanging="567"/>
        <w:rPr>
          <w:rFonts w:ascii="ArialRoundedMTW04-Regular" w:hAnsi="ArialRoundedMTW04-Regular"/>
          <w:b/>
          <w:color w:val="002060"/>
          <w:sz w:val="32"/>
        </w:rPr>
      </w:pPr>
      <w:r w:rsidRPr="007F4A32">
        <w:rPr>
          <w:rFonts w:ascii="ArialRoundedMTW04-Regular" w:hAnsi="ArialRoundedMTW04-Regular"/>
          <w:b/>
          <w:color w:val="002060"/>
          <w:sz w:val="32"/>
        </w:rPr>
        <w:lastRenderedPageBreak/>
        <w:t>Receiving a complaint or identifying a child protection concern </w:t>
      </w:r>
    </w:p>
    <w:p w14:paraId="0B4DEE3B" w14:textId="38D67825" w:rsidR="00D77D28" w:rsidRPr="00E6371C"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22"/>
          <w:bdr w:val="none" w:sz="0" w:space="0" w:color="auto"/>
          <w:lang w:eastAsia="en-AU"/>
        </w:rPr>
      </w:pPr>
    </w:p>
    <w:p w14:paraId="47B8F3CC" w14:textId="77777777" w:rsidR="00D77D28" w:rsidRPr="009C61F0" w:rsidRDefault="00D77D28" w:rsidP="00D77D28">
      <w:pPr>
        <w:ind w:left="567"/>
        <w:rPr>
          <w:rFonts w:ascii="ArialRoundedMTW04-Regular" w:hAnsi="ArialRoundedMTW04-Regular"/>
        </w:rPr>
      </w:pPr>
      <w:r w:rsidRPr="009C61F0">
        <w:rPr>
          <w:rFonts w:ascii="ArialRoundedMTW04-Regular" w:hAnsi="ArialRoundedMTW04-Regular"/>
        </w:rPr>
        <w:t>A child protection concern may include concerns regarding:</w:t>
      </w:r>
    </w:p>
    <w:p w14:paraId="1D6DB2F3"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a child at Risk of Significant Harm</w:t>
      </w:r>
    </w:p>
    <w:p w14:paraId="1476E5F4"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 xml:space="preserve">a Child Abuse Offence, </w:t>
      </w:r>
    </w:p>
    <w:p w14:paraId="306074AB"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 xml:space="preserve">Child Sexual Abuse, </w:t>
      </w:r>
    </w:p>
    <w:p w14:paraId="7F689258"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 xml:space="preserve">Sexual Misconduct involving a child, </w:t>
      </w:r>
    </w:p>
    <w:p w14:paraId="69C32C15" w14:textId="276A3876" w:rsidR="00D77D28"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P</w:t>
      </w:r>
      <w:r w:rsidR="00D77D28" w:rsidRPr="009C61F0">
        <w:rPr>
          <w:rFonts w:ascii="ArialRoundedMTW04-Regular" w:hAnsi="ArialRoundedMTW04-Regular"/>
        </w:rPr>
        <w:t xml:space="preserve">hysical abuse of a child, </w:t>
      </w:r>
    </w:p>
    <w:p w14:paraId="7F7F140A" w14:textId="216CE59A" w:rsidR="00D77D28"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S</w:t>
      </w:r>
      <w:r w:rsidR="00D77D28" w:rsidRPr="009C61F0">
        <w:rPr>
          <w:rFonts w:ascii="ArialRoundedMTW04-Regular" w:hAnsi="ArialRoundedMTW04-Regular"/>
        </w:rPr>
        <w:t xml:space="preserve">erious neglect of a child, </w:t>
      </w:r>
    </w:p>
    <w:p w14:paraId="79241349" w14:textId="77777777" w:rsidR="00042AA4"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Behaviour which may psychologically harm the child</w:t>
      </w:r>
    </w:p>
    <w:p w14:paraId="6D44C0FC" w14:textId="77777777" w:rsidR="00042AA4"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 xml:space="preserve">Inappropriately personal or intimate communication and/or </w:t>
      </w:r>
      <w:proofErr w:type="spellStart"/>
      <w:r w:rsidRPr="009C61F0">
        <w:rPr>
          <w:rFonts w:ascii="ArialRoundedMTW04-Regular" w:hAnsi="ArialRoundedMTW04-Regular"/>
        </w:rPr>
        <w:t>behaviours</w:t>
      </w:r>
      <w:proofErr w:type="spellEnd"/>
      <w:r w:rsidRPr="009C61F0">
        <w:rPr>
          <w:rFonts w:ascii="ArialRoundedMTW04-Regular" w:hAnsi="ArialRoundedMTW04-Regular"/>
        </w:rPr>
        <w:t xml:space="preserve"> which may constitute grooming</w:t>
      </w:r>
    </w:p>
    <w:p w14:paraId="4930D1D9" w14:textId="659A232A" w:rsidR="00D77D28"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E</w:t>
      </w:r>
      <w:r w:rsidR="00D77D28" w:rsidRPr="009C61F0">
        <w:rPr>
          <w:rFonts w:ascii="ArialRoundedMTW04-Regular" w:hAnsi="ArialRoundedMTW04-Regular"/>
        </w:rPr>
        <w:t xml:space="preserve">xposure of a child to Domestic and Family Violence </w:t>
      </w:r>
    </w:p>
    <w:p w14:paraId="70EF4261"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or any other reason for concern.</w:t>
      </w:r>
    </w:p>
    <w:p w14:paraId="25D26732" w14:textId="77777777" w:rsidR="00D77D28" w:rsidRPr="00E6371C" w:rsidRDefault="00D77D28" w:rsidP="00D77D28">
      <w:pPr>
        <w:pStyle w:val="ListParagraph"/>
        <w:numPr>
          <w:ilvl w:val="0"/>
          <w:numId w:val="0"/>
        </w:numPr>
        <w:ind w:left="1701"/>
        <w:rPr>
          <w:rFonts w:ascii="ArialRoundedMTW04-Regular" w:hAnsi="ArialRoundedMTW04-Regular"/>
          <w:sz w:val="16"/>
        </w:rPr>
      </w:pPr>
    </w:p>
    <w:p w14:paraId="13CDA8A2" w14:textId="77777777" w:rsidR="00D77D28" w:rsidRPr="009C61F0" w:rsidRDefault="00D77D28" w:rsidP="00D77D28">
      <w:pPr>
        <w:ind w:left="567"/>
        <w:rPr>
          <w:rFonts w:ascii="ArialRoundedMTW04-Regular" w:hAnsi="ArialRoundedMTW04-Regular"/>
        </w:rPr>
      </w:pPr>
      <w:r w:rsidRPr="009C61F0">
        <w:rPr>
          <w:rFonts w:ascii="ArialRoundedMTW04-Regular" w:hAnsi="ArialRoundedMTW04-Regular"/>
        </w:rPr>
        <w:t>A child protection concern may be received: </w:t>
      </w:r>
    </w:p>
    <w:p w14:paraId="53CAFC8F"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 xml:space="preserve">from a child who has been directly </w:t>
      </w:r>
      <w:proofErr w:type="gramStart"/>
      <w:r w:rsidRPr="009C61F0">
        <w:rPr>
          <w:rFonts w:ascii="ArialRoundedMTW04-Regular" w:hAnsi="ArialRoundedMTW04-Regular"/>
        </w:rPr>
        <w:t>involved;</w:t>
      </w:r>
      <w:proofErr w:type="gramEnd"/>
      <w:r w:rsidRPr="009C61F0">
        <w:rPr>
          <w:rFonts w:ascii="ArialRoundedMTW04-Regular" w:hAnsi="ArialRoundedMTW04-Regular"/>
        </w:rPr>
        <w:t> </w:t>
      </w:r>
    </w:p>
    <w:p w14:paraId="2D47CC26"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from an adult who has been directly involved (including personal disclosures of wrongdoing</w:t>
      </w:r>
      <w:proofErr w:type="gramStart"/>
      <w:r w:rsidRPr="009C61F0">
        <w:rPr>
          <w:rFonts w:ascii="ArialRoundedMTW04-Regular" w:hAnsi="ArialRoundedMTW04-Regular"/>
        </w:rPr>
        <w:t>);</w:t>
      </w:r>
      <w:proofErr w:type="gramEnd"/>
      <w:r w:rsidRPr="009C61F0">
        <w:rPr>
          <w:rFonts w:ascii="ArialRoundedMTW04-Regular" w:hAnsi="ArialRoundedMTW04-Regular"/>
        </w:rPr>
        <w:t> </w:t>
      </w:r>
    </w:p>
    <w:p w14:paraId="366F8B3F"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 xml:space="preserve">from another person with information about a child or </w:t>
      </w:r>
      <w:proofErr w:type="gramStart"/>
      <w:r w:rsidRPr="009C61F0">
        <w:rPr>
          <w:rFonts w:ascii="ArialRoundedMTW04-Regular" w:hAnsi="ArialRoundedMTW04-Regular"/>
        </w:rPr>
        <w:t>adult;</w:t>
      </w:r>
      <w:proofErr w:type="gramEnd"/>
      <w:r w:rsidRPr="009C61F0">
        <w:rPr>
          <w:rFonts w:ascii="ArialRoundedMTW04-Regular" w:hAnsi="ArialRoundedMTW04-Regular"/>
        </w:rPr>
        <w:t> </w:t>
      </w:r>
    </w:p>
    <w:p w14:paraId="703DC7A0"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 xml:space="preserve">from another </w:t>
      </w:r>
      <w:proofErr w:type="spellStart"/>
      <w:r w:rsidRPr="009C61F0">
        <w:rPr>
          <w:rFonts w:ascii="ArialRoundedMTW04-Regular" w:hAnsi="ArialRoundedMTW04-Regular"/>
        </w:rPr>
        <w:t>organisation</w:t>
      </w:r>
      <w:proofErr w:type="spellEnd"/>
      <w:r w:rsidRPr="009C61F0">
        <w:rPr>
          <w:rFonts w:ascii="ArialRoundedMTW04-Regular" w:hAnsi="ArialRoundedMTW04-Regular"/>
        </w:rPr>
        <w:t xml:space="preserve"> with information about a child or </w:t>
      </w:r>
      <w:proofErr w:type="gramStart"/>
      <w:r w:rsidRPr="009C61F0">
        <w:rPr>
          <w:rFonts w:ascii="ArialRoundedMTW04-Regular" w:hAnsi="ArialRoundedMTW04-Regular"/>
        </w:rPr>
        <w:t>adult;</w:t>
      </w:r>
      <w:proofErr w:type="gramEnd"/>
      <w:r w:rsidRPr="009C61F0">
        <w:rPr>
          <w:rFonts w:ascii="ArialRoundedMTW04-Regular" w:hAnsi="ArialRoundedMTW04-Regular"/>
        </w:rPr>
        <w:t> </w:t>
      </w:r>
    </w:p>
    <w:p w14:paraId="0D2039DE"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from staff or volunteers who have concerns based on their observations and interactions with one or more children or adults. </w:t>
      </w:r>
    </w:p>
    <w:p w14:paraId="2858AD20" w14:textId="77777777" w:rsidR="00D77D28" w:rsidRPr="00E6371C" w:rsidRDefault="00D77D28" w:rsidP="00D77D28">
      <w:pPr>
        <w:ind w:left="567"/>
        <w:rPr>
          <w:rFonts w:ascii="ArialRoundedMTW04-Regular" w:hAnsi="ArialRoundedMTW04-Regular"/>
          <w:sz w:val="16"/>
        </w:rPr>
      </w:pPr>
    </w:p>
    <w:p w14:paraId="6CF6764B" w14:textId="77777777" w:rsidR="00D77D28" w:rsidRPr="009C61F0" w:rsidRDefault="00D77D28" w:rsidP="00D77D28">
      <w:pPr>
        <w:ind w:left="567"/>
        <w:rPr>
          <w:rFonts w:ascii="ArialRoundedMTW04-Regular" w:hAnsi="ArialRoundedMTW04-Regular"/>
        </w:rPr>
      </w:pPr>
      <w:r w:rsidRPr="009C61F0">
        <w:rPr>
          <w:rFonts w:ascii="ArialRoundedMTW04-Regular" w:hAnsi="ArialRoundedMTW04-Regular"/>
        </w:rPr>
        <w:t>If someone raises a concern or reports an allegation:  </w:t>
      </w:r>
    </w:p>
    <w:p w14:paraId="46251B00"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DON’T promise not to report the information </w:t>
      </w:r>
    </w:p>
    <w:p w14:paraId="18899D4E"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DON’T ask leading questions  </w:t>
      </w:r>
    </w:p>
    <w:p w14:paraId="726465B1"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DON’T attempt to assess the validity of the concern, or seek to investigate any allegation yourself </w:t>
      </w:r>
    </w:p>
    <w:p w14:paraId="109E2586"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 clarify information reported to you if appropriate (for example, ‘Can you tell me more about that?’) </w:t>
      </w:r>
    </w:p>
    <w:p w14:paraId="1E1240A7"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 assure the person that appropriate action will be taken </w:t>
      </w:r>
    </w:p>
    <w:p w14:paraId="3D46F845"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if a child, DO reassure them that they are not at fault and that they will not be in trouble for sharing this information </w:t>
      </w:r>
    </w:p>
    <w:p w14:paraId="6EF6EDA8" w14:textId="77777777" w:rsidR="00D77D28" w:rsidRPr="009C61F0" w:rsidRDefault="00D77D28" w:rsidP="00D77D28">
      <w:pPr>
        <w:pStyle w:val="Listlevel3"/>
        <w:numPr>
          <w:ilvl w:val="0"/>
          <w:numId w:val="0"/>
        </w:numPr>
        <w:ind w:left="567"/>
        <w:rPr>
          <w:rFonts w:ascii="ArialRoundedMTW04-Regular" w:hAnsi="ArialRoundedMTW04-Regular"/>
          <w:i/>
        </w:rPr>
      </w:pPr>
      <w:r w:rsidRPr="009C61F0">
        <w:rPr>
          <w:rFonts w:ascii="ArialRoundedMTW04-Regular" w:hAnsi="ArialRoundedMTW04-Regular"/>
        </w:rPr>
        <w:t xml:space="preserve">If a staff member or volunteer has a concern about a child’s wellbeing but have not received any specific </w:t>
      </w:r>
      <w:proofErr w:type="gramStart"/>
      <w:r w:rsidRPr="009C61F0">
        <w:rPr>
          <w:rFonts w:ascii="ArialRoundedMTW04-Regular" w:hAnsi="ArialRoundedMTW04-Regular"/>
        </w:rPr>
        <w:t>information</w:t>
      </w:r>
      <w:proofErr w:type="gramEnd"/>
      <w:r w:rsidRPr="009C61F0">
        <w:rPr>
          <w:rFonts w:ascii="ArialRoundedMTW04-Regular" w:hAnsi="ArialRoundedMTW04-Regular"/>
        </w:rPr>
        <w:t xml:space="preserve"> they may report the concern using the </w:t>
      </w:r>
      <w:r w:rsidRPr="009C61F0">
        <w:rPr>
          <w:rFonts w:ascii="ArialRoundedMTW04-Regular" w:hAnsi="ArialRoundedMTW04-Regular"/>
          <w:i/>
        </w:rPr>
        <w:t>Safe Church Concerns Form. </w:t>
      </w:r>
    </w:p>
    <w:p w14:paraId="12083142" w14:textId="77777777" w:rsidR="00D77D28" w:rsidRPr="00E6371C"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F5661C1" w14:textId="77777777" w:rsidR="00D77D28" w:rsidRPr="007F4A32" w:rsidRDefault="00D77D28" w:rsidP="00EA04FE">
      <w:pPr>
        <w:pStyle w:val="heading2withnumbers"/>
        <w:numPr>
          <w:ilvl w:val="2"/>
          <w:numId w:val="138"/>
        </w:numPr>
        <w:ind w:left="567" w:hanging="567"/>
        <w:rPr>
          <w:rFonts w:ascii="ArialRoundedMTW04-Regular" w:hAnsi="ArialRoundedMTW04-Regular"/>
          <w:b/>
          <w:color w:val="002060"/>
          <w:sz w:val="32"/>
        </w:rPr>
      </w:pPr>
      <w:r w:rsidRPr="007F4A32">
        <w:rPr>
          <w:rFonts w:ascii="ArialRoundedMTW04-Regular" w:hAnsi="ArialRoundedMTW04-Regular"/>
          <w:b/>
          <w:color w:val="002060"/>
          <w:sz w:val="32"/>
        </w:rPr>
        <w:t>Consider whether there is an immediate danger to a child  </w:t>
      </w:r>
    </w:p>
    <w:p w14:paraId="2D782BE4"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1134" w:hanging="504"/>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Where there is an </w:t>
      </w:r>
      <w:r w:rsidRPr="009C61F0">
        <w:rPr>
          <w:rFonts w:ascii="ArialRoundedMTW04-Regular" w:eastAsia="Times New Roman" w:hAnsi="ArialRoundedMTW04-Regular"/>
          <w:b/>
          <w:bCs/>
          <w:color w:val="000000"/>
          <w:bdr w:val="none" w:sz="0" w:space="0" w:color="auto"/>
          <w:lang w:eastAsia="en-AU"/>
        </w:rPr>
        <w:t>immediate</w:t>
      </w:r>
      <w:r w:rsidRPr="009C61F0">
        <w:rPr>
          <w:rFonts w:ascii="ArialRoundedMTW04-Regular" w:eastAsia="Times New Roman" w:hAnsi="ArialRoundedMTW04-Regular"/>
          <w:color w:val="000000"/>
          <w:bdr w:val="none" w:sz="0" w:space="0" w:color="auto"/>
          <w:lang w:eastAsia="en-AU"/>
        </w:rPr>
        <w:t xml:space="preserve"> danger to a child  </w:t>
      </w:r>
    </w:p>
    <w:p w14:paraId="76388A90" w14:textId="77777777" w:rsidR="00D77D28" w:rsidRPr="009C61F0" w:rsidRDefault="00D77D28" w:rsidP="00EA04FE">
      <w:pPr>
        <w:numPr>
          <w:ilvl w:val="1"/>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contact the Police immediately on (131 444 or 000) and report the </w:t>
      </w:r>
      <w:proofErr w:type="gramStart"/>
      <w:r w:rsidRPr="009C61F0">
        <w:rPr>
          <w:rFonts w:ascii="ArialRoundedMTW04-Regular" w:eastAsia="Times New Roman" w:hAnsi="ArialRoundedMTW04-Regular" w:cs="Arial"/>
          <w:color w:val="000000"/>
          <w:bdr w:val="none" w:sz="0" w:space="0" w:color="auto"/>
          <w:lang w:eastAsia="en-AU"/>
        </w:rPr>
        <w:t>information;</w:t>
      </w:r>
      <w:proofErr w:type="gramEnd"/>
      <w:r w:rsidRPr="009C61F0">
        <w:rPr>
          <w:rFonts w:ascii="ArialRoundedMTW04-Regular" w:eastAsia="Times New Roman" w:hAnsi="ArialRoundedMTW04-Regular" w:cs="Arial"/>
          <w:color w:val="000000"/>
          <w:bdr w:val="none" w:sz="0" w:space="0" w:color="auto"/>
          <w:lang w:eastAsia="en-AU"/>
        </w:rPr>
        <w:t> </w:t>
      </w:r>
    </w:p>
    <w:p w14:paraId="7228B41D" w14:textId="77777777" w:rsidR="00D77D28" w:rsidRPr="009C61F0" w:rsidRDefault="00D77D28" w:rsidP="00EA04FE">
      <w:pPr>
        <w:numPr>
          <w:ilvl w:val="1"/>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follow any instructions given by the </w:t>
      </w:r>
      <w:proofErr w:type="gramStart"/>
      <w:r w:rsidRPr="009C61F0">
        <w:rPr>
          <w:rFonts w:ascii="ArialRoundedMTW04-Regular" w:eastAsia="Times New Roman" w:hAnsi="ArialRoundedMTW04-Regular" w:cs="Arial"/>
          <w:color w:val="000000"/>
          <w:bdr w:val="none" w:sz="0" w:space="0" w:color="auto"/>
          <w:lang w:eastAsia="en-AU"/>
        </w:rPr>
        <w:t>Police;</w:t>
      </w:r>
      <w:proofErr w:type="gramEnd"/>
      <w:r w:rsidRPr="009C61F0">
        <w:rPr>
          <w:rFonts w:ascii="ArialRoundedMTW04-Regular" w:eastAsia="Times New Roman" w:hAnsi="ArialRoundedMTW04-Regular" w:cs="Arial"/>
          <w:color w:val="000000"/>
          <w:bdr w:val="none" w:sz="0" w:space="0" w:color="auto"/>
          <w:lang w:eastAsia="en-AU"/>
        </w:rPr>
        <w:t>  </w:t>
      </w:r>
    </w:p>
    <w:p w14:paraId="1E92BBD7" w14:textId="77777777" w:rsidR="00D77D28" w:rsidRPr="009C61F0" w:rsidRDefault="00D77D28" w:rsidP="00EA04FE">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lastRenderedPageBreak/>
        <w:t>address</w:t>
      </w:r>
      <w:r w:rsidRPr="009C61F0">
        <w:rPr>
          <w:rFonts w:ascii="ArialRoundedMTW04-Regular" w:eastAsia="Times New Roman" w:hAnsi="ArialRoundedMTW04-Regular" w:cs="Arial"/>
          <w:color w:val="000000"/>
          <w:sz w:val="22"/>
          <w:szCs w:val="22"/>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any immediate safety needs of others present; and </w:t>
      </w:r>
    </w:p>
    <w:p w14:paraId="44F83AE6" w14:textId="2E1ECA0A" w:rsidR="00D77D28" w:rsidRDefault="00D77D28" w:rsidP="005956EE">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organise support for the person who has disclosed the complaint or information. </w:t>
      </w:r>
      <w:r w:rsidRPr="009C61F0">
        <w:rPr>
          <w:rFonts w:ascii="ArialRoundedMTW04-Regular" w:eastAsia="Times New Roman" w:hAnsi="ArialRoundedMTW04-Regular" w:cs="Arial"/>
          <w:color w:val="000000"/>
          <w:bdr w:val="none" w:sz="0" w:space="0" w:color="auto"/>
          <w:lang w:eastAsia="en-AU"/>
        </w:rPr>
        <w:br w:type="page"/>
      </w:r>
    </w:p>
    <w:p w14:paraId="6E39B254" w14:textId="77777777" w:rsidR="007F4A32" w:rsidRPr="009C61F0" w:rsidRDefault="007F4A32" w:rsidP="007F4A32">
      <w:pPr>
        <w:pBdr>
          <w:top w:val="none" w:sz="0" w:space="0" w:color="auto"/>
          <w:left w:val="none" w:sz="0" w:space="0" w:color="auto"/>
          <w:bottom w:val="none" w:sz="0" w:space="0" w:color="auto"/>
          <w:right w:val="none" w:sz="0" w:space="0" w:color="auto"/>
          <w:between w:val="none" w:sz="0" w:space="0" w:color="auto"/>
          <w:bar w:val="none" w:sz="0" w:color="auto"/>
        </w:pBdr>
        <w:ind w:left="1701"/>
        <w:textAlignment w:val="baseline"/>
        <w:rPr>
          <w:rFonts w:ascii="ArialRoundedMTW04-Regular" w:eastAsia="Times New Roman" w:hAnsi="ArialRoundedMTW04-Regular" w:cs="Arial"/>
          <w:color w:val="000000"/>
          <w:bdr w:val="none" w:sz="0" w:space="0" w:color="auto"/>
          <w:lang w:eastAsia="en-AU"/>
        </w:rPr>
      </w:pPr>
    </w:p>
    <w:p w14:paraId="01F86785" w14:textId="77777777" w:rsidR="00D77D28" w:rsidRPr="007F4A32" w:rsidRDefault="00D77D28" w:rsidP="00EA04FE">
      <w:pPr>
        <w:pStyle w:val="heading2withnumbers"/>
        <w:numPr>
          <w:ilvl w:val="2"/>
          <w:numId w:val="138"/>
        </w:numPr>
        <w:ind w:left="567" w:hanging="567"/>
        <w:rPr>
          <w:rFonts w:ascii="ArialRoundedMTW04-Regular" w:hAnsi="ArialRoundedMTW04-Regular"/>
          <w:b/>
          <w:color w:val="002060"/>
          <w:sz w:val="32"/>
        </w:rPr>
      </w:pPr>
      <w:r w:rsidRPr="007F4A32">
        <w:rPr>
          <w:rFonts w:ascii="ArialRoundedMTW04-Regular" w:hAnsi="ArialRoundedMTW04-Regular"/>
          <w:b/>
          <w:color w:val="002060"/>
          <w:sz w:val="32"/>
        </w:rPr>
        <w:t>Internal Reporting </w:t>
      </w:r>
    </w:p>
    <w:p w14:paraId="31A81B41" w14:textId="77777777" w:rsidR="00D77D28" w:rsidRPr="007F4A32"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2060"/>
          <w:sz w:val="22"/>
          <w:szCs w:val="22"/>
          <w:bdr w:val="none" w:sz="0" w:space="0" w:color="auto"/>
          <w:lang w:eastAsia="en-AU"/>
        </w:rPr>
      </w:pPr>
      <w:r w:rsidRPr="007F4A32">
        <w:rPr>
          <w:rFonts w:ascii="ArialRoundedMTW04-Regular" w:eastAsia="Times New Roman" w:hAnsi="ArialRoundedMTW04-Regular" w:cs="Arial"/>
          <w:color w:val="002060"/>
          <w:bdr w:val="none" w:sz="0" w:space="0" w:color="auto"/>
          <w:lang w:eastAsia="en-AU"/>
        </w:rPr>
        <w:t> </w:t>
      </w:r>
    </w:p>
    <w:p w14:paraId="192A6077" w14:textId="77777777" w:rsidR="00D77D28" w:rsidRPr="007F4A32" w:rsidRDefault="00D77D28" w:rsidP="00EA04FE">
      <w:pPr>
        <w:pStyle w:val="ListParagraph"/>
        <w:numPr>
          <w:ilvl w:val="3"/>
          <w:numId w:val="13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2060"/>
          <w:szCs w:val="22"/>
          <w:bdr w:val="none" w:sz="0" w:space="0" w:color="auto"/>
          <w:lang w:eastAsia="en-AU"/>
        </w:rPr>
      </w:pPr>
      <w:r w:rsidRPr="007F4A32">
        <w:rPr>
          <w:rFonts w:ascii="ArialRoundedMTW04-Regular" w:eastAsia="Times New Roman" w:hAnsi="ArialRoundedMTW04-Regular"/>
          <w:color w:val="002060"/>
          <w:sz w:val="28"/>
          <w:bdr w:val="none" w:sz="0" w:space="0" w:color="auto"/>
          <w:lang w:val="en-AU" w:eastAsia="en-AU"/>
        </w:rPr>
        <w:t>Complete Safe Church Concern Form</w:t>
      </w:r>
      <w:r w:rsidRPr="007F4A32">
        <w:rPr>
          <w:rFonts w:ascii="ArialRoundedMTW04-Regular" w:eastAsia="Times New Roman" w:hAnsi="ArialRoundedMTW04-Regular"/>
          <w:color w:val="002060"/>
          <w:sz w:val="28"/>
          <w:bdr w:val="none" w:sz="0" w:space="0" w:color="auto"/>
          <w:lang w:eastAsia="en-AU"/>
        </w:rPr>
        <w:t> </w:t>
      </w:r>
    </w:p>
    <w:p w14:paraId="09C3632A"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p>
    <w:p w14:paraId="27C002FF" w14:textId="77777777" w:rsidR="00D77D28" w:rsidRPr="009C61F0" w:rsidRDefault="00D77D28"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If a staff member or volunteer has or is notified of a child protection </w:t>
      </w:r>
      <w:proofErr w:type="gramStart"/>
      <w:r w:rsidRPr="009C61F0">
        <w:rPr>
          <w:rFonts w:ascii="ArialRoundedMTW04-Regular" w:eastAsia="Times New Roman" w:hAnsi="ArialRoundedMTW04-Regular" w:cs="Arial"/>
          <w:color w:val="000000"/>
          <w:bdr w:val="none" w:sz="0" w:space="0" w:color="auto"/>
          <w:lang w:eastAsia="en-AU"/>
        </w:rPr>
        <w:t>concern</w:t>
      </w:r>
      <w:proofErr w:type="gramEnd"/>
      <w:r w:rsidRPr="009C61F0">
        <w:rPr>
          <w:rFonts w:ascii="ArialRoundedMTW04-Regular" w:eastAsia="Times New Roman" w:hAnsi="ArialRoundedMTW04-Regular" w:cs="Arial"/>
          <w:color w:val="000000"/>
          <w:bdr w:val="none" w:sz="0" w:space="0" w:color="auto"/>
          <w:lang w:eastAsia="en-AU"/>
        </w:rPr>
        <w:t xml:space="preserve"> they should complete a </w:t>
      </w:r>
      <w:r w:rsidRPr="009C61F0">
        <w:rPr>
          <w:rFonts w:ascii="ArialRoundedMTW04-Regular" w:eastAsia="Times New Roman" w:hAnsi="ArialRoundedMTW04-Regular" w:cs="Arial"/>
          <w:i/>
          <w:iCs/>
          <w:color w:val="000000"/>
          <w:bdr w:val="none" w:sz="0" w:space="0" w:color="auto"/>
          <w:lang w:eastAsia="en-AU"/>
        </w:rPr>
        <w:t>Safe Church Concerns Form</w:t>
      </w:r>
      <w:r w:rsidRPr="009C61F0">
        <w:rPr>
          <w:rFonts w:ascii="ArialRoundedMTW04-Regular" w:eastAsia="Times New Roman" w:hAnsi="ArialRoundedMTW04-Regular" w:cs="Arial"/>
          <w:color w:val="000000"/>
          <w:bdr w:val="none" w:sz="0" w:space="0" w:color="auto"/>
          <w:lang w:eastAsia="en-AU"/>
        </w:rPr>
        <w:t xml:space="preserve"> as soon as possible.  This form should include relevant details of the concern, contact information, and the signature of the person completing the form. </w:t>
      </w:r>
    </w:p>
    <w:p w14:paraId="0C3FC815"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5EB8022" w14:textId="77777777" w:rsidR="00D77D28" w:rsidRPr="007F4A32" w:rsidRDefault="00D77D28" w:rsidP="00EA04FE">
      <w:pPr>
        <w:pStyle w:val="ListParagraph"/>
        <w:numPr>
          <w:ilvl w:val="3"/>
          <w:numId w:val="13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2060"/>
          <w:szCs w:val="22"/>
          <w:bdr w:val="none" w:sz="0" w:space="0" w:color="auto"/>
          <w:lang w:eastAsia="en-AU"/>
        </w:rPr>
      </w:pPr>
      <w:r w:rsidRPr="007F4A32">
        <w:rPr>
          <w:rFonts w:ascii="ArialRoundedMTW04-Regular" w:eastAsia="Times New Roman" w:hAnsi="ArialRoundedMTW04-Regular"/>
          <w:color w:val="002060"/>
          <w:sz w:val="28"/>
          <w:bdr w:val="none" w:sz="0" w:space="0" w:color="auto"/>
          <w:lang w:val="en-AU" w:eastAsia="en-AU"/>
        </w:rPr>
        <w:t>Notify the Safe Church Team</w:t>
      </w:r>
      <w:r w:rsidRPr="007F4A32">
        <w:rPr>
          <w:rFonts w:ascii="ArialRoundedMTW04-Regular" w:eastAsia="Times New Roman" w:hAnsi="ArialRoundedMTW04-Regular"/>
          <w:color w:val="002060"/>
          <w:sz w:val="28"/>
          <w:bdr w:val="none" w:sz="0" w:space="0" w:color="auto"/>
          <w:lang w:eastAsia="en-AU"/>
        </w:rPr>
        <w:t> </w:t>
      </w:r>
    </w:p>
    <w:p w14:paraId="369F5C2A"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A9F797F" w14:textId="77777777" w:rsidR="00D77D28" w:rsidRPr="009C61F0" w:rsidRDefault="00D77D28" w:rsidP="00EA04FE">
      <w:pPr>
        <w:pStyle w:val="Listlevel3"/>
        <w:numPr>
          <w:ilvl w:val="0"/>
          <w:numId w:val="147"/>
        </w:numPr>
        <w:ind w:left="1134" w:hanging="567"/>
        <w:rPr>
          <w:rFonts w:ascii="ArialRoundedMTW04-Regular" w:hAnsi="ArialRoundedMTW04-Regular"/>
        </w:rPr>
      </w:pPr>
      <w:r w:rsidRPr="009C61F0">
        <w:rPr>
          <w:rFonts w:ascii="ArialRoundedMTW04-Regular" w:hAnsi="ArialRoundedMTW04-Regular"/>
          <w:lang w:val="en-AU"/>
        </w:rPr>
        <w:t xml:space="preserve">If a staff member or volunteer has or is notified of a child protection </w:t>
      </w:r>
      <w:proofErr w:type="gramStart"/>
      <w:r w:rsidRPr="009C61F0">
        <w:rPr>
          <w:rFonts w:ascii="ArialRoundedMTW04-Regular" w:hAnsi="ArialRoundedMTW04-Regular"/>
          <w:lang w:val="en-AU"/>
        </w:rPr>
        <w:t>concern</w:t>
      </w:r>
      <w:proofErr w:type="gramEnd"/>
      <w:r w:rsidRPr="009C61F0">
        <w:rPr>
          <w:rFonts w:ascii="ArialRoundedMTW04-Regular" w:hAnsi="ArialRoundedMTW04-Regular"/>
          <w:lang w:val="en-AU"/>
        </w:rPr>
        <w:t xml:space="preserve"> they must inform the Safe Church Team as soon as possible.  The Safe Church Team is responsible for ensuring the church fulfils </w:t>
      </w:r>
      <w:proofErr w:type="spellStart"/>
      <w:proofErr w:type="gramStart"/>
      <w:r w:rsidRPr="009C61F0">
        <w:rPr>
          <w:rFonts w:ascii="ArialRoundedMTW04-Regular" w:hAnsi="ArialRoundedMTW04-Regular"/>
          <w:lang w:val="en-AU"/>
        </w:rPr>
        <w:t>it’s</w:t>
      </w:r>
      <w:proofErr w:type="spellEnd"/>
      <w:proofErr w:type="gramEnd"/>
      <w:r w:rsidRPr="009C61F0">
        <w:rPr>
          <w:rFonts w:ascii="ArialRoundedMTW04-Regular" w:hAnsi="ArialRoundedMTW04-Regular"/>
          <w:lang w:val="en-AU"/>
        </w:rPr>
        <w:t xml:space="preserve"> legal obligations and ensuring that all concerns are managed appropriately.</w:t>
      </w:r>
      <w:r w:rsidRPr="009C61F0">
        <w:rPr>
          <w:rFonts w:ascii="ArialRoundedMTW04-Regular" w:hAnsi="ArialRoundedMTW04-Regular"/>
        </w:rPr>
        <w:t> </w:t>
      </w:r>
    </w:p>
    <w:p w14:paraId="7304C67D" w14:textId="77777777" w:rsidR="00D77D28" w:rsidRPr="009C61F0" w:rsidRDefault="00D77D28" w:rsidP="00EA04FE">
      <w:pPr>
        <w:pStyle w:val="Listlevel3"/>
        <w:numPr>
          <w:ilvl w:val="0"/>
          <w:numId w:val="147"/>
        </w:numPr>
        <w:ind w:left="1134" w:hanging="567"/>
        <w:rPr>
          <w:rFonts w:ascii="ArialRoundedMTW04-Regular" w:hAnsi="ArialRoundedMTW04-Regular"/>
          <w:sz w:val="22"/>
          <w:szCs w:val="22"/>
        </w:rPr>
      </w:pPr>
      <w:r w:rsidRPr="009C61F0">
        <w:rPr>
          <w:rFonts w:ascii="ArialRoundedMTW04-Regular" w:hAnsi="ArialRoundedMTW04-Regular"/>
          <w:lang w:val="en-AU"/>
        </w:rPr>
        <w:t>If there is any delay before the Safe Church Team can be contacted, the individual should consider whether it is necessary to report their concerns to external government agencies as outlined in step 4 below.  They may contact the Ministry Standards Hotline on 1300 647 780 for advice.</w:t>
      </w:r>
      <w:r w:rsidRPr="009C61F0">
        <w:rPr>
          <w:rFonts w:ascii="ArialRoundedMTW04-Regular" w:hAnsi="ArialRoundedMTW04-Regular"/>
        </w:rPr>
        <w:t> </w:t>
      </w:r>
    </w:p>
    <w:p w14:paraId="193FA2F2" w14:textId="77777777" w:rsidR="00D77D28" w:rsidRPr="009C61F0" w:rsidRDefault="00D77D28" w:rsidP="00EA04FE">
      <w:pPr>
        <w:pStyle w:val="Listlevel3"/>
        <w:numPr>
          <w:ilvl w:val="0"/>
          <w:numId w:val="147"/>
        </w:numPr>
        <w:ind w:left="1134" w:hanging="567"/>
        <w:rPr>
          <w:rFonts w:ascii="ArialRoundedMTW04-Regular" w:hAnsi="ArialRoundedMTW04-Regular"/>
          <w:sz w:val="22"/>
          <w:szCs w:val="22"/>
        </w:rPr>
      </w:pPr>
      <w:r w:rsidRPr="009C61F0">
        <w:rPr>
          <w:rFonts w:ascii="ArialRoundedMTW04-Regular" w:hAnsi="ArialRoundedMTW04-Regular"/>
          <w:lang w:val="en-AU"/>
        </w:rPr>
        <w:t xml:space="preserve">Staff and volunteers should ensure they do not discuss any concerns raised with the accused person </w:t>
      </w:r>
      <w:proofErr w:type="gramStart"/>
      <w:r w:rsidRPr="009C61F0">
        <w:rPr>
          <w:rFonts w:ascii="ArialRoundedMTW04-Regular" w:hAnsi="ArialRoundedMTW04-Regular"/>
          <w:lang w:val="en-AU"/>
        </w:rPr>
        <w:t>at this point in time</w:t>
      </w:r>
      <w:proofErr w:type="gramEnd"/>
      <w:r w:rsidRPr="009C61F0">
        <w:rPr>
          <w:rFonts w:ascii="ArialRoundedMTW04-Regular" w:hAnsi="ArialRoundedMTW04-Regular"/>
          <w:lang w:val="en-AU"/>
        </w:rPr>
        <w:t>.  Doing so may impede future investigation processes.</w:t>
      </w:r>
      <w:r w:rsidRPr="009C61F0">
        <w:rPr>
          <w:rFonts w:ascii="ArialRoundedMTW04-Regular" w:hAnsi="ArialRoundedMTW04-Regular"/>
        </w:rPr>
        <w:t> </w:t>
      </w:r>
    </w:p>
    <w:p w14:paraId="395AE95E" w14:textId="77777777" w:rsidR="00D77D28" w:rsidRPr="009C61F0" w:rsidRDefault="00D77D28" w:rsidP="00EA04FE">
      <w:pPr>
        <w:pStyle w:val="Listlevel3"/>
        <w:numPr>
          <w:ilvl w:val="0"/>
          <w:numId w:val="147"/>
        </w:numPr>
        <w:ind w:left="1134" w:hanging="567"/>
        <w:rPr>
          <w:rFonts w:ascii="ArialRoundedMTW04-Regular" w:hAnsi="ArialRoundedMTW04-Regular"/>
          <w:sz w:val="22"/>
          <w:szCs w:val="22"/>
        </w:rPr>
      </w:pPr>
      <w:r w:rsidRPr="009C61F0">
        <w:rPr>
          <w:rFonts w:ascii="ArialRoundedMTW04-Regular" w:hAnsi="ArialRoundedMTW04-Regular"/>
          <w:lang w:val="en-AU"/>
        </w:rPr>
        <w:t xml:space="preserve">If the concern raised would create a conflict of interest for a member of the Safe Church </w:t>
      </w:r>
      <w:proofErr w:type="gramStart"/>
      <w:r w:rsidRPr="009C61F0">
        <w:rPr>
          <w:rFonts w:ascii="ArialRoundedMTW04-Regular" w:hAnsi="ArialRoundedMTW04-Regular"/>
          <w:lang w:val="en-AU"/>
        </w:rPr>
        <w:t>Team</w:t>
      </w:r>
      <w:proofErr w:type="gramEnd"/>
      <w:r w:rsidRPr="009C61F0">
        <w:rPr>
          <w:rFonts w:ascii="ArialRoundedMTW04-Regular" w:hAnsi="ArialRoundedMTW04-Regular"/>
          <w:lang w:val="en-AU"/>
        </w:rPr>
        <w:t xml:space="preserve"> consider contacting the Baptist Churches of NSW &amp; ACT Ministry Standards Hotline on 1300 647 780 for advice.</w:t>
      </w:r>
      <w:r w:rsidRPr="009C61F0">
        <w:rPr>
          <w:rFonts w:ascii="ArialRoundedMTW04-Regular" w:hAnsi="ArialRoundedMTW04-Regular"/>
        </w:rPr>
        <w:t> </w:t>
      </w:r>
    </w:p>
    <w:p w14:paraId="6FB7919D" w14:textId="77777777" w:rsidR="00D77D28" w:rsidRPr="009C61F0" w:rsidRDefault="00D77D28" w:rsidP="00D77D28">
      <w:pPr>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br w:type="page"/>
      </w:r>
    </w:p>
    <w:p w14:paraId="705A2566" w14:textId="77777777" w:rsidR="00D77D28" w:rsidRPr="007F4A32" w:rsidRDefault="00D77D28" w:rsidP="00EA04FE">
      <w:pPr>
        <w:pStyle w:val="heading2withnumbers"/>
        <w:numPr>
          <w:ilvl w:val="2"/>
          <w:numId w:val="138"/>
        </w:numPr>
        <w:ind w:left="567" w:hanging="567"/>
        <w:rPr>
          <w:rFonts w:ascii="ArialRoundedMTW04-Regular" w:hAnsi="ArialRoundedMTW04-Regular"/>
          <w:b/>
          <w:color w:val="002060"/>
          <w:sz w:val="32"/>
        </w:rPr>
      </w:pPr>
      <w:r w:rsidRPr="007F4A32">
        <w:rPr>
          <w:rFonts w:ascii="ArialRoundedMTW04-Regular" w:hAnsi="ArialRoundedMTW04-Regular"/>
          <w:b/>
          <w:color w:val="002060"/>
          <w:sz w:val="32"/>
        </w:rPr>
        <w:lastRenderedPageBreak/>
        <w:t>External Reporting to Government Agencies </w:t>
      </w:r>
    </w:p>
    <w:p w14:paraId="4D59B383" w14:textId="0E73DE4D" w:rsidR="00D77D28" w:rsidRPr="007F4A32"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2060"/>
          <w:sz w:val="16"/>
          <w:szCs w:val="22"/>
          <w:bdr w:val="none" w:sz="0" w:space="0" w:color="auto"/>
          <w:lang w:eastAsia="en-AU"/>
        </w:rPr>
      </w:pPr>
    </w:p>
    <w:p w14:paraId="47F59D07" w14:textId="52989F09" w:rsidR="006D4F9F" w:rsidRPr="007F4A32" w:rsidRDefault="00D77D28" w:rsidP="00EC648B">
      <w:pPr>
        <w:pStyle w:val="Listlevel2"/>
        <w:numPr>
          <w:ilvl w:val="1"/>
          <w:numId w:val="142"/>
        </w:numPr>
        <w:ind w:left="567" w:hanging="567"/>
        <w:rPr>
          <w:rFonts w:ascii="ArialRoundedMTW04-Regular" w:hAnsi="ArialRoundedMTW04-Regular"/>
          <w:color w:val="002060"/>
          <w:sz w:val="22"/>
          <w:szCs w:val="22"/>
          <w:lang w:val="en-US"/>
        </w:rPr>
      </w:pPr>
      <w:r w:rsidRPr="007F4A32">
        <w:rPr>
          <w:rFonts w:ascii="ArialRoundedMTW04-Regular" w:hAnsi="ArialRoundedMTW04-Regular"/>
          <w:color w:val="002060"/>
        </w:rPr>
        <w:t>Safe Church Team responsibilities</w:t>
      </w:r>
    </w:p>
    <w:p w14:paraId="4C4A2A68" w14:textId="24A779BA" w:rsidR="00D77D28" w:rsidRPr="009C61F0" w:rsidRDefault="00D77D28"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The Safe Church Team should </w:t>
      </w:r>
    </w:p>
    <w:p w14:paraId="5449A688" w14:textId="77777777" w:rsidR="00D77D28" w:rsidRPr="009C61F0" w:rsidRDefault="00D77D28" w:rsidP="00EA04FE">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ensure all necessary reports are made. Reports to different government agencies is required for different purposes and therefore multiple reports may be required.</w:t>
      </w:r>
    </w:p>
    <w:p w14:paraId="28868593" w14:textId="77777777" w:rsidR="00D77D28" w:rsidRPr="009C61F0" w:rsidRDefault="00D77D28" w:rsidP="00EA04FE">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keep detailed contemporaneous notes of all information and steps taken.</w:t>
      </w:r>
    </w:p>
    <w:p w14:paraId="4BBF2DE5" w14:textId="77777777" w:rsidR="00D77D28" w:rsidRPr="009C61F0" w:rsidRDefault="00D77D28" w:rsidP="00EA04FE">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 xml:space="preserve">should also follow all relevant steps outlined in the </w:t>
      </w:r>
      <w:r w:rsidRPr="009C61F0">
        <w:rPr>
          <w:rFonts w:ascii="ArialRoundedMTW04-Regular" w:eastAsia="Times New Roman" w:hAnsi="ArialRoundedMTW04-Regular"/>
          <w:i/>
          <w:iCs/>
          <w:color w:val="000000"/>
          <w:bdr w:val="none" w:sz="0" w:space="0" w:color="auto"/>
          <w:lang w:val="en-AU" w:eastAsia="en-AU"/>
        </w:rPr>
        <w:t>Procedures for Handling Complaints Against Staff and Volunteers</w:t>
      </w:r>
      <w:r w:rsidRPr="009C61F0">
        <w:rPr>
          <w:rFonts w:ascii="ArialRoundedMTW04-Regular" w:eastAsia="Times New Roman" w:hAnsi="ArialRoundedMTW04-Regular"/>
          <w:color w:val="000000"/>
          <w:bdr w:val="none" w:sz="0" w:space="0" w:color="auto"/>
          <w:lang w:val="en-AU" w:eastAsia="en-AU"/>
        </w:rPr>
        <w:t>.</w:t>
      </w:r>
      <w:r w:rsidRPr="009C61F0">
        <w:rPr>
          <w:rFonts w:ascii="ArialRoundedMTW04-Regular" w:eastAsia="Times New Roman" w:hAnsi="ArialRoundedMTW04-Regular"/>
          <w:color w:val="000000"/>
          <w:bdr w:val="none" w:sz="0" w:space="0" w:color="auto"/>
          <w:lang w:eastAsia="en-AU"/>
        </w:rPr>
        <w:t> </w:t>
      </w:r>
    </w:p>
    <w:p w14:paraId="00508DB3" w14:textId="0E23E5D9" w:rsidR="00D77D28" w:rsidRPr="00067FC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22"/>
          <w:bdr w:val="none" w:sz="0" w:space="0" w:color="auto"/>
          <w:lang w:eastAsia="en-AU"/>
        </w:rPr>
      </w:pPr>
    </w:p>
    <w:p w14:paraId="26723859" w14:textId="5F2E6B27" w:rsidR="006D4F9F" w:rsidRPr="007F4A32" w:rsidRDefault="00D77D28" w:rsidP="00EC648B">
      <w:pPr>
        <w:pStyle w:val="Listlevel2"/>
        <w:numPr>
          <w:ilvl w:val="1"/>
          <w:numId w:val="142"/>
        </w:numPr>
        <w:ind w:left="567" w:hanging="567"/>
        <w:rPr>
          <w:rFonts w:ascii="ArialRoundedMTW04-Regular" w:hAnsi="ArialRoundedMTW04-Regular"/>
          <w:color w:val="002060"/>
        </w:rPr>
      </w:pPr>
      <w:r w:rsidRPr="007F4A32">
        <w:rPr>
          <w:rFonts w:ascii="ArialRoundedMTW04-Regular" w:hAnsi="ArialRoundedMTW04-Regular"/>
          <w:color w:val="002060"/>
        </w:rPr>
        <w:t>Report Risk of Significant Harm to Department of Communities and Justice (formerly known as FACS or DOCS) </w:t>
      </w:r>
    </w:p>
    <w:p w14:paraId="41F97B0D" w14:textId="6E9A09AE" w:rsidR="00D77D28" w:rsidRPr="009C61F0" w:rsidRDefault="00D77D28"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 xml:space="preserve">If the Safe Church Team determine that there is a child at Risk of Significant </w:t>
      </w:r>
      <w:proofErr w:type="gramStart"/>
      <w:r w:rsidRPr="009C61F0">
        <w:rPr>
          <w:rFonts w:ascii="ArialRoundedMTW04-Regular" w:eastAsia="Times New Roman" w:hAnsi="ArialRoundedMTW04-Regular"/>
          <w:color w:val="000000"/>
          <w:bdr w:val="none" w:sz="0" w:space="0" w:color="auto"/>
          <w:lang w:val="en-AU" w:eastAsia="en-AU"/>
        </w:rPr>
        <w:t>Harm</w:t>
      </w:r>
      <w:proofErr w:type="gramEnd"/>
      <w:r w:rsidRPr="009C61F0">
        <w:rPr>
          <w:rFonts w:ascii="ArialRoundedMTW04-Regular" w:eastAsia="Times New Roman" w:hAnsi="ArialRoundedMTW04-Regular"/>
          <w:color w:val="000000"/>
          <w:bdr w:val="none" w:sz="0" w:space="0" w:color="auto"/>
          <w:lang w:val="en-AU" w:eastAsia="en-AU"/>
        </w:rPr>
        <w:t xml:space="preserve"> then they are to make a report as soon as possible to the Child Protection Helpline via 132 111 or an e-report.</w:t>
      </w:r>
      <w:r w:rsidRPr="009C61F0">
        <w:rPr>
          <w:rFonts w:ascii="ArialRoundedMTW04-Regular" w:eastAsia="Times New Roman" w:hAnsi="ArialRoundedMTW04-Regular"/>
          <w:color w:val="000000"/>
          <w:bdr w:val="none" w:sz="0" w:space="0" w:color="auto"/>
          <w:lang w:eastAsia="en-AU"/>
        </w:rPr>
        <w:t> </w:t>
      </w:r>
    </w:p>
    <w:p w14:paraId="1AF2884D" w14:textId="45A4C362" w:rsidR="00D77D28" w:rsidRPr="009C61F0" w:rsidRDefault="00D77D28"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 xml:space="preserve">If there is any doubt whether a concern would be considered a Risk of Significant Harm then the Safe Church Team should complete the Mandatory Reporter Guide (MRG) at </w:t>
      </w:r>
      <w:hyperlink r:id="rId11" w:tgtFrame="_blank" w:history="1">
        <w:r w:rsidRPr="009C61F0">
          <w:rPr>
            <w:rFonts w:ascii="ArialRoundedMTW04-Regular" w:eastAsia="Times New Roman" w:hAnsi="ArialRoundedMTW04-Regular"/>
            <w:color w:val="000000"/>
            <w:u w:val="single"/>
            <w:bdr w:val="none" w:sz="0" w:space="0" w:color="auto"/>
            <w:lang w:val="en-AU" w:eastAsia="en-AU"/>
          </w:rPr>
          <w:t>https://reporter.childstory.nsw.gov.au/s/mrg</w:t>
        </w:r>
      </w:hyperlink>
      <w:r w:rsidRPr="009C61F0">
        <w:rPr>
          <w:rFonts w:ascii="ArialRoundedMTW04-Regular" w:eastAsia="Times New Roman" w:hAnsi="ArialRoundedMTW04-Regular"/>
          <w:color w:val="000000"/>
          <w:bdr w:val="none" w:sz="0" w:space="0" w:color="auto"/>
          <w:lang w:eastAsia="en-AU"/>
        </w:rPr>
        <w:t> </w:t>
      </w:r>
    </w:p>
    <w:p w14:paraId="6563BEFF" w14:textId="50319733" w:rsidR="00D77D28" w:rsidRPr="009C61F0" w:rsidRDefault="00D77D28"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If the MRG results in ‘Immediate Report to the Child Protection Helpline’, make a report as soon as possible via 132 111 or an e-report.</w:t>
      </w:r>
      <w:r w:rsidRPr="009C61F0">
        <w:rPr>
          <w:rFonts w:ascii="ArialRoundedMTW04-Regular" w:eastAsia="Times New Roman" w:hAnsi="ArialRoundedMTW04-Regular"/>
          <w:color w:val="000000"/>
          <w:bdr w:val="none" w:sz="0" w:space="0" w:color="auto"/>
          <w:lang w:eastAsia="en-AU"/>
        </w:rPr>
        <w:t> </w:t>
      </w:r>
    </w:p>
    <w:p w14:paraId="3EA33259" w14:textId="00FE5A3C" w:rsidR="00D77D28" w:rsidRPr="009C61F0" w:rsidRDefault="00D77D28"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The MRG result may suggest other actions be taken.  Please contact Baptist Churches of NSW &amp; ACT Ministry Standards Hotline on 1300 647 780 if any assistance is required.</w:t>
      </w:r>
      <w:r w:rsidRPr="009C61F0">
        <w:rPr>
          <w:rFonts w:ascii="ArialRoundedMTW04-Regular" w:eastAsia="Times New Roman" w:hAnsi="ArialRoundedMTW04-Regular"/>
          <w:color w:val="000000"/>
          <w:bdr w:val="none" w:sz="0" w:space="0" w:color="auto"/>
          <w:lang w:eastAsia="en-AU"/>
        </w:rPr>
        <w:t> </w:t>
      </w:r>
    </w:p>
    <w:p w14:paraId="15CF67E3" w14:textId="38D8509E" w:rsidR="00D77D28" w:rsidRPr="009C61F0" w:rsidRDefault="00C061C7"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b/>
          <w:bCs/>
          <w:noProof/>
          <w:color w:val="000000"/>
          <w:sz w:val="32"/>
          <w:bdr w:val="none" w:sz="0" w:space="0" w:color="auto"/>
          <w:lang w:val="en-AU" w:eastAsia="en-AU"/>
        </w:rPr>
        <w:lastRenderedPageBreak/>
        <mc:AlternateContent>
          <mc:Choice Requires="wps">
            <w:drawing>
              <wp:anchor distT="45720" distB="45720" distL="114300" distR="114300" simplePos="0" relativeHeight="251627520" behindDoc="0" locked="0" layoutInCell="1" allowOverlap="1" wp14:anchorId="6327702A" wp14:editId="718A5A0B">
                <wp:simplePos x="0" y="0"/>
                <wp:positionH relativeFrom="column">
                  <wp:posOffset>22860</wp:posOffset>
                </wp:positionH>
                <wp:positionV relativeFrom="paragraph">
                  <wp:posOffset>566420</wp:posOffset>
                </wp:positionV>
                <wp:extent cx="6343650" cy="3600450"/>
                <wp:effectExtent l="19050" t="1905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00450"/>
                        </a:xfrm>
                        <a:prstGeom prst="rect">
                          <a:avLst/>
                        </a:prstGeom>
                        <a:solidFill>
                          <a:srgbClr val="63C29D">
                            <a:alpha val="50000"/>
                          </a:srgbClr>
                        </a:solidFill>
                        <a:ln w="38100">
                          <a:solidFill>
                            <a:srgbClr val="47C3D3"/>
                          </a:solidFill>
                          <a:miter lim="800000"/>
                          <a:headEnd/>
                          <a:tailEnd/>
                        </a:ln>
                      </wps:spPr>
                      <wps:txbx>
                        <w:txbxContent>
                          <w:p w14:paraId="4412DDF0" w14:textId="5090F81D" w:rsidR="00067FC0" w:rsidRPr="00C061C7" w:rsidRDefault="00067FC0" w:rsidP="00B0059D">
                            <w:pPr>
                              <w:rPr>
                                <w:rFonts w:ascii="ArialRoundedMTW04-Regular" w:hAnsi="ArialRoundedMTW04-Regular"/>
                                <w:b/>
                                <w:sz w:val="22"/>
                              </w:rPr>
                            </w:pPr>
                            <w:r w:rsidRPr="00C061C7">
                              <w:rPr>
                                <w:rFonts w:ascii="ArialRoundedMTW04-Regular" w:hAnsi="ArialRoundedMTW04-Regular"/>
                                <w:b/>
                                <w:i/>
                                <w:sz w:val="22"/>
                              </w:rPr>
                              <w:t>Children and Young Persons (Care and Protection) Act 1998</w:t>
                            </w:r>
                            <w:r w:rsidRPr="00C061C7">
                              <w:rPr>
                                <w:rFonts w:ascii="ArialRoundedMTW04-Regular" w:hAnsi="ArialRoundedMTW04-Regular"/>
                                <w:b/>
                                <w:sz w:val="22"/>
                              </w:rPr>
                              <w:t xml:space="preserve"> (NSW)</w:t>
                            </w:r>
                          </w:p>
                          <w:p w14:paraId="50DC21C1" w14:textId="2A88257C" w:rsidR="00377CC1" w:rsidRPr="00C061C7" w:rsidRDefault="00377CC1" w:rsidP="00B0059D">
                            <w:pPr>
                              <w:rPr>
                                <w:rFonts w:ascii="ArialRoundedMTW04-Regular" w:hAnsi="ArialRoundedMTW04-Regular"/>
                                <w:b/>
                                <w:sz w:val="22"/>
                              </w:rPr>
                            </w:pPr>
                            <w:r w:rsidRPr="00C061C7">
                              <w:rPr>
                                <w:rFonts w:ascii="ArialRoundedMTW04-Regular" w:hAnsi="ArialRoundedMTW04-Regular"/>
                                <w:b/>
                                <w:sz w:val="22"/>
                              </w:rPr>
                              <w:t>27</w:t>
                            </w:r>
                            <w:r w:rsidR="00136DD4" w:rsidRPr="00C061C7">
                              <w:rPr>
                                <w:rFonts w:ascii="ArialRoundedMTW04-Regular" w:hAnsi="ArialRoundedMTW04-Regular"/>
                                <w:b/>
                                <w:sz w:val="22"/>
                              </w:rPr>
                              <w:t xml:space="preserve"> </w:t>
                            </w:r>
                            <w:r w:rsidRPr="00C061C7">
                              <w:rPr>
                                <w:rFonts w:ascii="ArialRoundedMTW04-Regular" w:hAnsi="ArialRoundedMTW04-Regular"/>
                                <w:b/>
                                <w:sz w:val="22"/>
                              </w:rPr>
                              <w:t>Mandatory reporting</w:t>
                            </w:r>
                          </w:p>
                          <w:p w14:paraId="2807D5D6" w14:textId="77777777" w:rsidR="00377CC1" w:rsidRPr="00C061C7" w:rsidRDefault="00377CC1" w:rsidP="00B0059D">
                            <w:pPr>
                              <w:rPr>
                                <w:rFonts w:ascii="ArialRoundedMTW04-Regular" w:hAnsi="ArialRoundedMTW04-Regular"/>
                                <w:sz w:val="22"/>
                              </w:rPr>
                            </w:pPr>
                            <w:r w:rsidRPr="00C061C7">
                              <w:rPr>
                                <w:rFonts w:ascii="ArialRoundedMTW04-Regular" w:hAnsi="ArialRoundedMTW04-Regular"/>
                                <w:sz w:val="22"/>
                              </w:rPr>
                              <w:t>(1)  This section applies to—</w:t>
                            </w:r>
                          </w:p>
                          <w:p w14:paraId="4FA33BB9" w14:textId="6DAAC6F9" w:rsidR="00377CC1" w:rsidRPr="00C061C7" w:rsidRDefault="00377CC1" w:rsidP="00B73442">
                            <w:pPr>
                              <w:ind w:left="709" w:hanging="425"/>
                              <w:rPr>
                                <w:rFonts w:ascii="ArialRoundedMTW04-Regular" w:hAnsi="ArialRoundedMTW04-Regular"/>
                                <w:sz w:val="22"/>
                              </w:rPr>
                            </w:pPr>
                            <w:r w:rsidRPr="00C061C7">
                              <w:rPr>
                                <w:rFonts w:ascii="ArialRoundedMTW04-Regular" w:hAnsi="ArialRoundedMTW04-Regular"/>
                                <w:sz w:val="22"/>
                              </w:rPr>
                              <w:t>(a)</w:t>
                            </w:r>
                            <w:r w:rsidR="00B0059D" w:rsidRPr="00C061C7">
                              <w:rPr>
                                <w:rFonts w:ascii="ArialRoundedMTW04-Regular" w:hAnsi="ArialRoundedMTW04-Regular"/>
                                <w:sz w:val="22"/>
                              </w:rPr>
                              <w:tab/>
                            </w:r>
                            <w:r w:rsidRPr="00C061C7">
                              <w:rPr>
                                <w:rFonts w:ascii="ArialRoundedMTW04-Regular" w:hAnsi="ArialRoundedMTW04-Regular"/>
                                <w:sz w:val="22"/>
                              </w:rPr>
                              <w:t xml:space="preserve">a person who, </w:t>
                            </w:r>
                            <w:proofErr w:type="gramStart"/>
                            <w:r w:rsidRPr="00C061C7">
                              <w:rPr>
                                <w:rFonts w:ascii="ArialRoundedMTW04-Regular" w:hAnsi="ArialRoundedMTW04-Regular"/>
                                <w:sz w:val="22"/>
                              </w:rPr>
                              <w:t>in the course of</w:t>
                            </w:r>
                            <w:proofErr w:type="gramEnd"/>
                            <w:r w:rsidRPr="00C061C7">
                              <w:rPr>
                                <w:rFonts w:ascii="ArialRoundedMTW04-Regular" w:hAnsi="ArialRoundedMTW04-Regular"/>
                                <w:sz w:val="22"/>
                              </w:rPr>
                              <w:t xml:space="preserve"> his or her professional work or other paid employment delivers health care, welfare, education, children’s services, residential services, or law enforcement, wholly or partly, to children, and</w:t>
                            </w:r>
                          </w:p>
                          <w:p w14:paraId="4436FEE6" w14:textId="274B9945" w:rsidR="00377CC1" w:rsidRPr="00C061C7" w:rsidRDefault="00377CC1" w:rsidP="00B73442">
                            <w:pPr>
                              <w:ind w:left="709" w:hanging="425"/>
                              <w:rPr>
                                <w:rFonts w:ascii="ArialRoundedMTW04-Regular" w:hAnsi="ArialRoundedMTW04-Regular"/>
                                <w:sz w:val="22"/>
                              </w:rPr>
                            </w:pPr>
                            <w:r w:rsidRPr="00C061C7">
                              <w:rPr>
                                <w:rFonts w:ascii="ArialRoundedMTW04-Regular" w:hAnsi="ArialRoundedMTW04-Regular"/>
                                <w:sz w:val="22"/>
                              </w:rPr>
                              <w:t>(b)</w:t>
                            </w:r>
                            <w:r w:rsidR="00B0059D" w:rsidRPr="00C061C7">
                              <w:rPr>
                                <w:rFonts w:ascii="ArialRoundedMTW04-Regular" w:hAnsi="ArialRoundedMTW04-Regular"/>
                                <w:sz w:val="22"/>
                              </w:rPr>
                              <w:tab/>
                            </w:r>
                            <w:r w:rsidRPr="00C061C7">
                              <w:rPr>
                                <w:rFonts w:ascii="ArialRoundedMTW04-Regular" w:hAnsi="ArialRoundedMTW04-Regular"/>
                                <w:sz w:val="22"/>
                              </w:rPr>
                              <w:t>a person who holds a management position in an organisation the duties of which include direct responsibility for, or direct supervision of, the provision of health care, welfare, education, children’s services, residential services, or law enforcement, wholly or partly, to children.</w:t>
                            </w:r>
                          </w:p>
                          <w:p w14:paraId="7EEE18B7" w14:textId="3EFBFB96" w:rsidR="008F2DFB" w:rsidRPr="00C061C7" w:rsidRDefault="008F2DFB" w:rsidP="00B73442">
                            <w:pPr>
                              <w:ind w:left="709" w:hanging="425"/>
                              <w:rPr>
                                <w:rFonts w:ascii="ArialRoundedMTW04-Regular" w:hAnsi="ArialRoundedMTW04-Regular"/>
                                <w:sz w:val="22"/>
                              </w:rPr>
                            </w:pPr>
                            <w:r w:rsidRPr="00C061C7">
                              <w:rPr>
                                <w:rFonts w:ascii="ArialRoundedMTW04-Regular" w:hAnsi="ArialRoundedMTW04-Regular"/>
                                <w:sz w:val="22"/>
                              </w:rPr>
                              <w:t xml:space="preserve">(c) </w:t>
                            </w:r>
                            <w:r w:rsidRPr="00C061C7">
                              <w:rPr>
                                <w:rFonts w:ascii="ArialRoundedMTW04-Regular" w:hAnsi="ArialRoundedMTW04-Regular"/>
                                <w:sz w:val="22"/>
                              </w:rPr>
                              <w:tab/>
                              <w:t>a person in religious ministry, or a person providing religion-based activities to children, and</w:t>
                            </w:r>
                          </w:p>
                          <w:p w14:paraId="1A43C250" w14:textId="76CE782D" w:rsidR="008F2DFB" w:rsidRPr="00C061C7" w:rsidRDefault="008F2DFB" w:rsidP="00B73442">
                            <w:pPr>
                              <w:ind w:left="709" w:hanging="425"/>
                              <w:rPr>
                                <w:rFonts w:ascii="ArialRoundedMTW04-Regular" w:hAnsi="ArialRoundedMTW04-Regular"/>
                                <w:sz w:val="22"/>
                              </w:rPr>
                            </w:pPr>
                            <w:r w:rsidRPr="00C061C7">
                              <w:rPr>
                                <w:rFonts w:ascii="ArialRoundedMTW04-Regular" w:hAnsi="ArialRoundedMTW04-Regular"/>
                                <w:sz w:val="22"/>
                              </w:rPr>
                              <w:t xml:space="preserve">(d) </w:t>
                            </w:r>
                            <w:r w:rsidRPr="00C061C7">
                              <w:rPr>
                                <w:rFonts w:ascii="ArialRoundedMTW04-Regular" w:hAnsi="ArialRoundedMTW04-Regular"/>
                                <w:sz w:val="22"/>
                              </w:rPr>
                              <w:tab/>
                              <w:t>a registered psychologist providing a professional service as a psychologist.</w:t>
                            </w:r>
                          </w:p>
                          <w:p w14:paraId="0CDD9D77" w14:textId="77777777" w:rsidR="00377CC1" w:rsidRPr="00C061C7" w:rsidRDefault="00377CC1" w:rsidP="00B0059D">
                            <w:pPr>
                              <w:rPr>
                                <w:rFonts w:ascii="ArialRoundedMTW04-Regular" w:hAnsi="ArialRoundedMTW04-Regular"/>
                                <w:sz w:val="22"/>
                              </w:rPr>
                            </w:pPr>
                            <w:r w:rsidRPr="00C061C7">
                              <w:rPr>
                                <w:rFonts w:ascii="ArialRoundedMTW04-Regular" w:hAnsi="ArialRoundedMTW04-Regular"/>
                                <w:sz w:val="22"/>
                              </w:rPr>
                              <w:t>(2)  If—</w:t>
                            </w:r>
                          </w:p>
                          <w:p w14:paraId="2CEEA4E4" w14:textId="36280C52" w:rsidR="00377CC1" w:rsidRPr="00C061C7" w:rsidRDefault="00377CC1" w:rsidP="008D38D8">
                            <w:pPr>
                              <w:ind w:left="719" w:hanging="435"/>
                              <w:rPr>
                                <w:rFonts w:ascii="ArialRoundedMTW04-Regular" w:hAnsi="ArialRoundedMTW04-Regular"/>
                                <w:sz w:val="22"/>
                              </w:rPr>
                            </w:pPr>
                            <w:r w:rsidRPr="00C061C7">
                              <w:rPr>
                                <w:rFonts w:ascii="ArialRoundedMTW04-Regular" w:hAnsi="ArialRoundedMTW04-Regular"/>
                                <w:sz w:val="22"/>
                              </w:rPr>
                              <w:t>(a)</w:t>
                            </w:r>
                            <w:r w:rsidR="00B0059D" w:rsidRPr="00C061C7">
                              <w:rPr>
                                <w:rFonts w:ascii="ArialRoundedMTW04-Regular" w:hAnsi="ArialRoundedMTW04-Regular"/>
                                <w:sz w:val="22"/>
                              </w:rPr>
                              <w:tab/>
                            </w:r>
                            <w:r w:rsidRPr="00C061C7">
                              <w:rPr>
                                <w:rFonts w:ascii="ArialRoundedMTW04-Regular" w:hAnsi="ArialRoundedMTW04-Regular"/>
                                <w:sz w:val="22"/>
                              </w:rPr>
                              <w:t>a person to whom this section applies has reasonable grounds to suspect that a child is at risk of significant harm, and</w:t>
                            </w:r>
                          </w:p>
                          <w:p w14:paraId="5A387D51" w14:textId="281985B1" w:rsidR="00377CC1" w:rsidRPr="00C061C7" w:rsidRDefault="00377CC1" w:rsidP="00B0059D">
                            <w:pPr>
                              <w:ind w:left="567" w:hanging="283"/>
                              <w:rPr>
                                <w:rFonts w:ascii="ArialRoundedMTW04-Regular" w:hAnsi="ArialRoundedMTW04-Regular"/>
                                <w:sz w:val="22"/>
                              </w:rPr>
                            </w:pPr>
                            <w:r w:rsidRPr="00C061C7">
                              <w:rPr>
                                <w:rFonts w:ascii="ArialRoundedMTW04-Regular" w:hAnsi="ArialRoundedMTW04-Regular"/>
                                <w:sz w:val="22"/>
                              </w:rPr>
                              <w:t>(b)</w:t>
                            </w:r>
                            <w:r w:rsidR="00B0059D" w:rsidRPr="00C061C7">
                              <w:rPr>
                                <w:rFonts w:ascii="ArialRoundedMTW04-Regular" w:hAnsi="ArialRoundedMTW04-Regular"/>
                                <w:sz w:val="22"/>
                              </w:rPr>
                              <w:tab/>
                            </w:r>
                            <w:r w:rsidRPr="00C061C7">
                              <w:rPr>
                                <w:rFonts w:ascii="ArialRoundedMTW04-Regular" w:hAnsi="ArialRoundedMTW04-Regular"/>
                                <w:sz w:val="22"/>
                              </w:rPr>
                              <w:t xml:space="preserve">those grounds arise </w:t>
                            </w:r>
                            <w:proofErr w:type="gramStart"/>
                            <w:r w:rsidRPr="00C061C7">
                              <w:rPr>
                                <w:rFonts w:ascii="ArialRoundedMTW04-Regular" w:hAnsi="ArialRoundedMTW04-Regular"/>
                                <w:sz w:val="22"/>
                              </w:rPr>
                              <w:t>during the course of</w:t>
                            </w:r>
                            <w:proofErr w:type="gramEnd"/>
                            <w:r w:rsidRPr="00C061C7">
                              <w:rPr>
                                <w:rFonts w:ascii="ArialRoundedMTW04-Regular" w:hAnsi="ArialRoundedMTW04-Regular"/>
                                <w:sz w:val="22"/>
                              </w:rPr>
                              <w:t xml:space="preserve"> or from the person’s work,</w:t>
                            </w:r>
                          </w:p>
                          <w:p w14:paraId="442C78FF" w14:textId="77777777" w:rsidR="00377CC1" w:rsidRPr="00C061C7" w:rsidRDefault="00377CC1" w:rsidP="008D38D8">
                            <w:pPr>
                              <w:ind w:left="284"/>
                              <w:rPr>
                                <w:rFonts w:ascii="ArialRoundedMTW04-Regular" w:hAnsi="ArialRoundedMTW04-Regular"/>
                                <w:sz w:val="22"/>
                              </w:rPr>
                            </w:pPr>
                            <w:r w:rsidRPr="00C061C7">
                              <w:rPr>
                                <w:rFonts w:ascii="ArialRoundedMTW04-Regular" w:hAnsi="ArialRoundedMTW04-Regular"/>
                                <w:sz w:val="22"/>
                              </w:rPr>
                              <w:t>it is the duty of the person to report, as soon as practicable, to the Secretary the name, or a description, of the child and the grounds for suspecting that the child is at risk of significant harm.</w:t>
                            </w:r>
                          </w:p>
                          <w:p w14:paraId="4377CDFC" w14:textId="77777777" w:rsidR="00D77D28" w:rsidRPr="00C061C7" w:rsidRDefault="00D77D28" w:rsidP="00B0059D">
                            <w:pPr>
                              <w:rPr>
                                <w:rFonts w:ascii="ArialRoundedMTW04-Regular" w:hAnsi="ArialRoundedMTW04-Regula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702A" id="Text Box 3" o:spid="_x0000_s1027" type="#_x0000_t202" style="position:absolute;left:0;text-align:left;margin-left:1.8pt;margin-top:44.6pt;width:499.5pt;height:283.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" fillcolor="#63c29d" strokecolor="#47c3d3" strokeweight="3pt">
                <v:fill opacity="32896f"/>
                <v:textbox>
                  <w:txbxContent>
                    <w:p w14:paraId="4412DDF0" w14:textId="5090F81D" w:rsidR="00067FC0" w:rsidRPr="00C061C7" w:rsidRDefault="00067FC0" w:rsidP="00B0059D">
                      <w:pPr>
                        <w:rPr>
                          <w:rFonts w:ascii="ArialRoundedMTW04-Regular" w:hAnsi="ArialRoundedMTW04-Regular"/>
                          <w:b/>
                          <w:sz w:val="22"/>
                        </w:rPr>
                      </w:pPr>
                      <w:r w:rsidRPr="00C061C7">
                        <w:rPr>
                          <w:rFonts w:ascii="ArialRoundedMTW04-Regular" w:hAnsi="ArialRoundedMTW04-Regular"/>
                          <w:b/>
                          <w:i/>
                          <w:sz w:val="22"/>
                        </w:rPr>
                        <w:t>Children and Young Persons (Care and Protection) Act 1998</w:t>
                      </w:r>
                      <w:r w:rsidRPr="00C061C7">
                        <w:rPr>
                          <w:rFonts w:ascii="ArialRoundedMTW04-Regular" w:hAnsi="ArialRoundedMTW04-Regular"/>
                          <w:b/>
                          <w:sz w:val="22"/>
                        </w:rPr>
                        <w:t xml:space="preserve"> (NSW)</w:t>
                      </w:r>
                    </w:p>
                    <w:p w14:paraId="50DC21C1" w14:textId="2A88257C" w:rsidR="00377CC1" w:rsidRPr="00C061C7" w:rsidRDefault="00377CC1" w:rsidP="00B0059D">
                      <w:pPr>
                        <w:rPr>
                          <w:rFonts w:ascii="ArialRoundedMTW04-Regular" w:hAnsi="ArialRoundedMTW04-Regular"/>
                          <w:b/>
                          <w:sz w:val="22"/>
                        </w:rPr>
                      </w:pPr>
                      <w:r w:rsidRPr="00C061C7">
                        <w:rPr>
                          <w:rFonts w:ascii="ArialRoundedMTW04-Regular" w:hAnsi="ArialRoundedMTW04-Regular"/>
                          <w:b/>
                          <w:sz w:val="22"/>
                        </w:rPr>
                        <w:t>27</w:t>
                      </w:r>
                      <w:r w:rsidR="00136DD4" w:rsidRPr="00C061C7">
                        <w:rPr>
                          <w:rFonts w:ascii="ArialRoundedMTW04-Regular" w:hAnsi="ArialRoundedMTW04-Regular"/>
                          <w:b/>
                          <w:sz w:val="22"/>
                        </w:rPr>
                        <w:t xml:space="preserve"> </w:t>
                      </w:r>
                      <w:r w:rsidRPr="00C061C7">
                        <w:rPr>
                          <w:rFonts w:ascii="ArialRoundedMTW04-Regular" w:hAnsi="ArialRoundedMTW04-Regular"/>
                          <w:b/>
                          <w:sz w:val="22"/>
                        </w:rPr>
                        <w:t>Mandatory reporting</w:t>
                      </w:r>
                    </w:p>
                    <w:p w14:paraId="2807D5D6" w14:textId="77777777" w:rsidR="00377CC1" w:rsidRPr="00C061C7" w:rsidRDefault="00377CC1" w:rsidP="00B0059D">
                      <w:pPr>
                        <w:rPr>
                          <w:rFonts w:ascii="ArialRoundedMTW04-Regular" w:hAnsi="ArialRoundedMTW04-Regular"/>
                          <w:sz w:val="22"/>
                        </w:rPr>
                      </w:pPr>
                      <w:r w:rsidRPr="00C061C7">
                        <w:rPr>
                          <w:rFonts w:ascii="ArialRoundedMTW04-Regular" w:hAnsi="ArialRoundedMTW04-Regular"/>
                          <w:sz w:val="22"/>
                        </w:rPr>
                        <w:t>(1)  This section applies to—</w:t>
                      </w:r>
                    </w:p>
                    <w:p w14:paraId="4FA33BB9" w14:textId="6DAAC6F9" w:rsidR="00377CC1" w:rsidRPr="00C061C7" w:rsidRDefault="00377CC1" w:rsidP="00B73442">
                      <w:pPr>
                        <w:ind w:left="709" w:hanging="425"/>
                        <w:rPr>
                          <w:rFonts w:ascii="ArialRoundedMTW04-Regular" w:hAnsi="ArialRoundedMTW04-Regular"/>
                          <w:sz w:val="22"/>
                        </w:rPr>
                      </w:pPr>
                      <w:r w:rsidRPr="00C061C7">
                        <w:rPr>
                          <w:rFonts w:ascii="ArialRoundedMTW04-Regular" w:hAnsi="ArialRoundedMTW04-Regular"/>
                          <w:sz w:val="22"/>
                        </w:rPr>
                        <w:t>(a)</w:t>
                      </w:r>
                      <w:r w:rsidR="00B0059D" w:rsidRPr="00C061C7">
                        <w:rPr>
                          <w:rFonts w:ascii="ArialRoundedMTW04-Regular" w:hAnsi="ArialRoundedMTW04-Regular"/>
                          <w:sz w:val="22"/>
                        </w:rPr>
                        <w:tab/>
                      </w:r>
                      <w:r w:rsidRPr="00C061C7">
                        <w:rPr>
                          <w:rFonts w:ascii="ArialRoundedMTW04-Regular" w:hAnsi="ArialRoundedMTW04-Regular"/>
                          <w:sz w:val="22"/>
                        </w:rPr>
                        <w:t>a person who, in the course of his or her professional work or other paid employment delivers health care, welfare, education, children’s services, residential services, or law enforcement, wholly or partly, to children, and</w:t>
                      </w:r>
                    </w:p>
                    <w:p w14:paraId="4436FEE6" w14:textId="274B9945" w:rsidR="00377CC1" w:rsidRPr="00C061C7" w:rsidRDefault="00377CC1" w:rsidP="00B73442">
                      <w:pPr>
                        <w:ind w:left="709" w:hanging="425"/>
                        <w:rPr>
                          <w:rFonts w:ascii="ArialRoundedMTW04-Regular" w:hAnsi="ArialRoundedMTW04-Regular"/>
                          <w:sz w:val="22"/>
                        </w:rPr>
                      </w:pPr>
                      <w:r w:rsidRPr="00C061C7">
                        <w:rPr>
                          <w:rFonts w:ascii="ArialRoundedMTW04-Regular" w:hAnsi="ArialRoundedMTW04-Regular"/>
                          <w:sz w:val="22"/>
                        </w:rPr>
                        <w:t>(b)</w:t>
                      </w:r>
                      <w:r w:rsidR="00B0059D" w:rsidRPr="00C061C7">
                        <w:rPr>
                          <w:rFonts w:ascii="ArialRoundedMTW04-Regular" w:hAnsi="ArialRoundedMTW04-Regular"/>
                          <w:sz w:val="22"/>
                        </w:rPr>
                        <w:tab/>
                      </w:r>
                      <w:r w:rsidRPr="00C061C7">
                        <w:rPr>
                          <w:rFonts w:ascii="ArialRoundedMTW04-Regular" w:hAnsi="ArialRoundedMTW04-Regular"/>
                          <w:sz w:val="22"/>
                        </w:rPr>
                        <w:t>a person who holds a management position in an organisation the duties of which include direct responsibility for, or direct supervision of, the provision of health care, welfare, education, children’s services, residential services, or law enforcement, wholly or partly, to children.</w:t>
                      </w:r>
                    </w:p>
                    <w:p w14:paraId="7EEE18B7" w14:textId="3EFBFB96" w:rsidR="008F2DFB" w:rsidRPr="00C061C7" w:rsidRDefault="008F2DFB" w:rsidP="00B73442">
                      <w:pPr>
                        <w:ind w:left="709" w:hanging="425"/>
                        <w:rPr>
                          <w:rFonts w:ascii="ArialRoundedMTW04-Regular" w:hAnsi="ArialRoundedMTW04-Regular"/>
                          <w:sz w:val="22"/>
                        </w:rPr>
                      </w:pPr>
                      <w:r w:rsidRPr="00C061C7">
                        <w:rPr>
                          <w:rFonts w:ascii="ArialRoundedMTW04-Regular" w:hAnsi="ArialRoundedMTW04-Regular"/>
                          <w:sz w:val="22"/>
                        </w:rPr>
                        <w:t xml:space="preserve">(c) </w:t>
                      </w:r>
                      <w:r w:rsidRPr="00C061C7">
                        <w:rPr>
                          <w:rFonts w:ascii="ArialRoundedMTW04-Regular" w:hAnsi="ArialRoundedMTW04-Regular"/>
                          <w:sz w:val="22"/>
                        </w:rPr>
                        <w:tab/>
                        <w:t>a person in religious ministry, or a person providing religion-based activities to children, and</w:t>
                      </w:r>
                    </w:p>
                    <w:p w14:paraId="1A43C250" w14:textId="76CE782D" w:rsidR="008F2DFB" w:rsidRPr="00C061C7" w:rsidRDefault="008F2DFB" w:rsidP="00B73442">
                      <w:pPr>
                        <w:ind w:left="709" w:hanging="425"/>
                        <w:rPr>
                          <w:rFonts w:ascii="ArialRoundedMTW04-Regular" w:hAnsi="ArialRoundedMTW04-Regular"/>
                          <w:sz w:val="22"/>
                        </w:rPr>
                      </w:pPr>
                      <w:r w:rsidRPr="00C061C7">
                        <w:rPr>
                          <w:rFonts w:ascii="ArialRoundedMTW04-Regular" w:hAnsi="ArialRoundedMTW04-Regular"/>
                          <w:sz w:val="22"/>
                        </w:rPr>
                        <w:t xml:space="preserve">(d) </w:t>
                      </w:r>
                      <w:r w:rsidRPr="00C061C7">
                        <w:rPr>
                          <w:rFonts w:ascii="ArialRoundedMTW04-Regular" w:hAnsi="ArialRoundedMTW04-Regular"/>
                          <w:sz w:val="22"/>
                        </w:rPr>
                        <w:tab/>
                        <w:t>a registered psychologist providing a professional service as a psychologist.</w:t>
                      </w:r>
                    </w:p>
                    <w:p w14:paraId="0CDD9D77" w14:textId="77777777" w:rsidR="00377CC1" w:rsidRPr="00C061C7" w:rsidRDefault="00377CC1" w:rsidP="00B0059D">
                      <w:pPr>
                        <w:rPr>
                          <w:rFonts w:ascii="ArialRoundedMTW04-Regular" w:hAnsi="ArialRoundedMTW04-Regular"/>
                          <w:sz w:val="22"/>
                        </w:rPr>
                      </w:pPr>
                      <w:r w:rsidRPr="00C061C7">
                        <w:rPr>
                          <w:rFonts w:ascii="ArialRoundedMTW04-Regular" w:hAnsi="ArialRoundedMTW04-Regular"/>
                          <w:sz w:val="22"/>
                        </w:rPr>
                        <w:t>(2)  If—</w:t>
                      </w:r>
                    </w:p>
                    <w:p w14:paraId="2CEEA4E4" w14:textId="36280C52" w:rsidR="00377CC1" w:rsidRPr="00C061C7" w:rsidRDefault="00377CC1" w:rsidP="008D38D8">
                      <w:pPr>
                        <w:ind w:left="719" w:hanging="435"/>
                        <w:rPr>
                          <w:rFonts w:ascii="ArialRoundedMTW04-Regular" w:hAnsi="ArialRoundedMTW04-Regular"/>
                          <w:sz w:val="22"/>
                        </w:rPr>
                      </w:pPr>
                      <w:r w:rsidRPr="00C061C7">
                        <w:rPr>
                          <w:rFonts w:ascii="ArialRoundedMTW04-Regular" w:hAnsi="ArialRoundedMTW04-Regular"/>
                          <w:sz w:val="22"/>
                        </w:rPr>
                        <w:t>(a)</w:t>
                      </w:r>
                      <w:r w:rsidR="00B0059D" w:rsidRPr="00C061C7">
                        <w:rPr>
                          <w:rFonts w:ascii="ArialRoundedMTW04-Regular" w:hAnsi="ArialRoundedMTW04-Regular"/>
                          <w:sz w:val="22"/>
                        </w:rPr>
                        <w:tab/>
                      </w:r>
                      <w:r w:rsidRPr="00C061C7">
                        <w:rPr>
                          <w:rFonts w:ascii="ArialRoundedMTW04-Regular" w:hAnsi="ArialRoundedMTW04-Regular"/>
                          <w:sz w:val="22"/>
                        </w:rPr>
                        <w:t>a person to whom this section applies has reasonable grounds to suspect that a child is at risk of significant harm, and</w:t>
                      </w:r>
                    </w:p>
                    <w:p w14:paraId="5A387D51" w14:textId="281985B1" w:rsidR="00377CC1" w:rsidRPr="00C061C7" w:rsidRDefault="00377CC1" w:rsidP="00B0059D">
                      <w:pPr>
                        <w:ind w:left="567" w:hanging="283"/>
                        <w:rPr>
                          <w:rFonts w:ascii="ArialRoundedMTW04-Regular" w:hAnsi="ArialRoundedMTW04-Regular"/>
                          <w:sz w:val="22"/>
                        </w:rPr>
                      </w:pPr>
                      <w:r w:rsidRPr="00C061C7">
                        <w:rPr>
                          <w:rFonts w:ascii="ArialRoundedMTW04-Regular" w:hAnsi="ArialRoundedMTW04-Regular"/>
                          <w:sz w:val="22"/>
                        </w:rPr>
                        <w:t>(b)</w:t>
                      </w:r>
                      <w:r w:rsidR="00B0059D" w:rsidRPr="00C061C7">
                        <w:rPr>
                          <w:rFonts w:ascii="ArialRoundedMTW04-Regular" w:hAnsi="ArialRoundedMTW04-Regular"/>
                          <w:sz w:val="22"/>
                        </w:rPr>
                        <w:tab/>
                      </w:r>
                      <w:r w:rsidRPr="00C061C7">
                        <w:rPr>
                          <w:rFonts w:ascii="ArialRoundedMTW04-Regular" w:hAnsi="ArialRoundedMTW04-Regular"/>
                          <w:sz w:val="22"/>
                        </w:rPr>
                        <w:t>those grounds arise during the course of or from the person’s work,</w:t>
                      </w:r>
                    </w:p>
                    <w:p w14:paraId="442C78FF" w14:textId="77777777" w:rsidR="00377CC1" w:rsidRPr="00C061C7" w:rsidRDefault="00377CC1" w:rsidP="008D38D8">
                      <w:pPr>
                        <w:ind w:left="284"/>
                        <w:rPr>
                          <w:rFonts w:ascii="ArialRoundedMTW04-Regular" w:hAnsi="ArialRoundedMTW04-Regular"/>
                          <w:sz w:val="22"/>
                        </w:rPr>
                      </w:pPr>
                      <w:r w:rsidRPr="00C061C7">
                        <w:rPr>
                          <w:rFonts w:ascii="ArialRoundedMTW04-Regular" w:hAnsi="ArialRoundedMTW04-Regular"/>
                          <w:sz w:val="22"/>
                        </w:rPr>
                        <w:t>it is the duty of the person to report, as soon as practicable, to the Secretary the name, or a description, of the child and the grounds for suspecting that the child is at risk of significant harm.</w:t>
                      </w:r>
                    </w:p>
                    <w:p w14:paraId="4377CDFC" w14:textId="77777777" w:rsidR="00D77D28" w:rsidRPr="00C061C7" w:rsidRDefault="00D77D28" w:rsidP="00B0059D">
                      <w:pPr>
                        <w:rPr>
                          <w:rFonts w:ascii="ArialRoundedMTW04-Regular" w:hAnsi="ArialRoundedMTW04-Regular"/>
                          <w:sz w:val="22"/>
                        </w:rPr>
                      </w:pPr>
                    </w:p>
                  </w:txbxContent>
                </v:textbox>
                <w10:wrap type="square"/>
              </v:shape>
            </w:pict>
          </mc:Fallback>
        </mc:AlternateContent>
      </w:r>
      <w:r w:rsidR="00D77D28" w:rsidRPr="009C61F0">
        <w:rPr>
          <w:rFonts w:ascii="ArialRoundedMTW04-Regular" w:eastAsia="Times New Roman" w:hAnsi="ArialRoundedMTW04-Regular"/>
          <w:color w:val="000000"/>
          <w:bdr w:val="none" w:sz="0" w:space="0" w:color="auto"/>
          <w:lang w:val="en-AU" w:eastAsia="en-AU"/>
        </w:rPr>
        <w:t>The Safe Church Team should keep a copy of the MRG report for their records.</w:t>
      </w:r>
      <w:r w:rsidR="00D77D28" w:rsidRPr="009C61F0">
        <w:rPr>
          <w:rFonts w:ascii="ArialRoundedMTW04-Regular" w:eastAsia="Times New Roman" w:hAnsi="ArialRoundedMTW04-Regular"/>
          <w:color w:val="000000"/>
          <w:bdr w:val="none" w:sz="0" w:space="0" w:color="auto"/>
          <w:lang w:eastAsia="en-AU"/>
        </w:rPr>
        <w:t> </w:t>
      </w:r>
    </w:p>
    <w:p w14:paraId="76C190C2" w14:textId="6F54D195" w:rsidR="00D66DAA" w:rsidRDefault="00D66DAA">
      <w:pPr>
        <w:rPr>
          <w:rFonts w:ascii="ArialRoundedMTW04-Regular" w:hAnsi="ArialRoundedMTW04-Regular"/>
          <w:color w:val="47C3D3"/>
        </w:rPr>
      </w:pPr>
      <w:r w:rsidRPr="009C61F0">
        <w:rPr>
          <w:rFonts w:ascii="ArialRoundedMTW04-Regular" w:eastAsia="Times New Roman" w:hAnsi="ArialRoundedMTW04-Regular" w:cs="Arial"/>
          <w:b/>
          <w:bCs/>
          <w:noProof/>
          <w:color w:val="000000"/>
          <w:sz w:val="32"/>
          <w:bdr w:val="none" w:sz="0" w:space="0" w:color="auto"/>
          <w:lang w:eastAsia="en-AU"/>
        </w:rPr>
        <mc:AlternateContent>
          <mc:Choice Requires="wps">
            <w:drawing>
              <wp:anchor distT="45720" distB="45720" distL="114300" distR="114300" simplePos="0" relativeHeight="251626496" behindDoc="0" locked="0" layoutInCell="1" allowOverlap="1" wp14:anchorId="5220FB1F" wp14:editId="4C8E58C7">
                <wp:simplePos x="0" y="0"/>
                <wp:positionH relativeFrom="column">
                  <wp:posOffset>-215265</wp:posOffset>
                </wp:positionH>
                <wp:positionV relativeFrom="paragraph">
                  <wp:posOffset>22860</wp:posOffset>
                </wp:positionV>
                <wp:extent cx="6667500" cy="49720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72050"/>
                        </a:xfrm>
                        <a:prstGeom prst="rect">
                          <a:avLst/>
                        </a:prstGeom>
                        <a:solidFill>
                          <a:srgbClr val="63C29D">
                            <a:alpha val="50000"/>
                          </a:srgbClr>
                        </a:solidFill>
                        <a:ln w="38100">
                          <a:solidFill>
                            <a:srgbClr val="47C3D3"/>
                          </a:solidFill>
                          <a:miter lim="800000"/>
                          <a:headEnd/>
                          <a:tailEnd/>
                        </a:ln>
                      </wps:spPr>
                      <wps:txbx>
                        <w:txbxContent>
                          <w:p w14:paraId="21C0B1D0" w14:textId="0952CBA1" w:rsidR="00E672A1" w:rsidRPr="00475D4C" w:rsidRDefault="00E672A1" w:rsidP="00D66DAA">
                            <w:pPr>
                              <w:ind w:left="284"/>
                              <w:rPr>
                                <w:rFonts w:ascii="ArialRoundedMTW04-Regular" w:hAnsi="ArialRoundedMTW04-Regular"/>
                                <w:b/>
                                <w:sz w:val="22"/>
                              </w:rPr>
                            </w:pPr>
                            <w:r w:rsidRPr="00475D4C">
                              <w:rPr>
                                <w:rFonts w:ascii="ArialRoundedMTW04-Regular" w:hAnsi="ArialRoundedMTW04-Regular"/>
                                <w:b/>
                                <w:sz w:val="22"/>
                              </w:rPr>
                              <w:t>23</w:t>
                            </w:r>
                            <w:r w:rsidR="00475D4C" w:rsidRPr="00475D4C">
                              <w:rPr>
                                <w:rFonts w:ascii="ArialRoundedMTW04-Regular" w:hAnsi="ArialRoundedMTW04-Regular"/>
                                <w:b/>
                                <w:sz w:val="22"/>
                              </w:rPr>
                              <w:t xml:space="preserve"> </w:t>
                            </w:r>
                            <w:r w:rsidRPr="00475D4C">
                              <w:rPr>
                                <w:rFonts w:ascii="ArialRoundedMTW04-Regular" w:hAnsi="ArialRoundedMTW04-Regular"/>
                                <w:b/>
                                <w:sz w:val="22"/>
                              </w:rPr>
                              <w:t>Child or young person at risk of significant harm</w:t>
                            </w:r>
                          </w:p>
                          <w:p w14:paraId="78723FAB" w14:textId="68C2A912" w:rsidR="00E672A1" w:rsidRPr="00475D4C" w:rsidRDefault="00E672A1" w:rsidP="00D66DAA">
                            <w:pPr>
                              <w:ind w:left="719" w:hanging="435"/>
                              <w:rPr>
                                <w:rFonts w:ascii="ArialRoundedMTW04-Regular" w:hAnsi="ArialRoundedMTW04-Regular"/>
                                <w:sz w:val="22"/>
                              </w:rPr>
                            </w:pPr>
                            <w:r w:rsidRPr="00475D4C">
                              <w:rPr>
                                <w:rFonts w:ascii="ArialRoundedMTW04-Regular" w:hAnsi="ArialRoundedMTW04-Regular"/>
                                <w:sz w:val="22"/>
                              </w:rPr>
                              <w:t>(1)</w:t>
                            </w:r>
                            <w:r w:rsidR="00D66DAA">
                              <w:rPr>
                                <w:rFonts w:ascii="ArialRoundedMTW04-Regular" w:hAnsi="ArialRoundedMTW04-Regular"/>
                                <w:sz w:val="22"/>
                              </w:rPr>
                              <w:tab/>
                            </w:r>
                            <w:r w:rsidRPr="00475D4C">
                              <w:rPr>
                                <w:rFonts w:ascii="ArialRoundedMTW04-Regular" w:hAnsi="ArialRoundedMTW04-Regular"/>
                                <w:sz w:val="22"/>
                              </w:rPr>
                              <w:t>For the purposes of this Part and Part 3, a child or young person is at risk of significant harm if current concerns exist for the safety, welfare or well-being of the child or young person because of the presence, to a significant extent, of any one or more of the following circumstances—</w:t>
                            </w:r>
                          </w:p>
                          <w:p w14:paraId="52016B6C" w14:textId="7E407734"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(a)</w:t>
                            </w:r>
                            <w:r w:rsidR="00AA5893">
                              <w:rPr>
                                <w:rFonts w:ascii="ArialRoundedMTW04-Regular" w:hAnsi="ArialRoundedMTW04-Regular"/>
                                <w:sz w:val="22"/>
                              </w:rPr>
                              <w:tab/>
                            </w:r>
                            <w:r w:rsidRPr="00475D4C">
                              <w:rPr>
                                <w:rFonts w:ascii="ArialRoundedMTW04-Regular" w:hAnsi="ArialRoundedMTW04-Regular"/>
                                <w:sz w:val="22"/>
                              </w:rPr>
                              <w:t>the child’s or young person’s basic physical or psychological needs are not being met or are at risk of not being met,</w:t>
                            </w:r>
                          </w:p>
                          <w:p w14:paraId="1B82E215" w14:textId="79F7FEFD"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(b)</w:t>
                            </w:r>
                            <w:r w:rsidR="00DC1F81">
                              <w:rPr>
                                <w:rFonts w:ascii="ArialRoundedMTW04-Regular" w:hAnsi="ArialRoundedMTW04-Regular"/>
                                <w:sz w:val="22"/>
                              </w:rPr>
                              <w:tab/>
                            </w:r>
                            <w:r w:rsidRPr="00475D4C">
                              <w:rPr>
                                <w:rFonts w:ascii="ArialRoundedMTW04-Regular" w:hAnsi="ArialRoundedMTW04-Regular"/>
                                <w:sz w:val="22"/>
                              </w:rPr>
                              <w:t>the parents or other caregivers have not arranged and are unable or unwilling to arrange for the child or young person to receive necessary medical care,</w:t>
                            </w:r>
                          </w:p>
                          <w:p w14:paraId="0727FCED" w14:textId="52A54ACB"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(b1)</w:t>
                            </w:r>
                            <w:r w:rsidR="00DC1F81">
                              <w:rPr>
                                <w:rFonts w:ascii="ArialRoundedMTW04-Regular" w:hAnsi="ArialRoundedMTW04-Regular"/>
                                <w:sz w:val="22"/>
                              </w:rPr>
                              <w:tab/>
                            </w:r>
                            <w:r w:rsidRPr="00475D4C">
                              <w:rPr>
                                <w:rFonts w:ascii="ArialRoundedMTW04-Regular" w:hAnsi="ArialRoundedMTW04-Regular"/>
                                <w:sz w:val="22"/>
                              </w:rPr>
                              <w:t>in the case of a child or young person who is required to attend school in accordance with the </w:t>
                            </w:r>
                            <w:hyperlink r:id="rId12" w:anchor="/view/act/1990/8" w:history="1">
                              <w:r w:rsidRPr="00475D4C">
                                <w:rPr>
                                  <w:rStyle w:val="Hyperlink"/>
                                  <w:rFonts w:ascii="ArialRoundedMTW04-Regular" w:hAnsi="ArialRoundedMTW04-Regular"/>
                                  <w:sz w:val="22"/>
                                </w:rPr>
                                <w:t>Education Act 1990</w:t>
                              </w:r>
                            </w:hyperlink>
                            <w:r w:rsidRPr="00475D4C">
                              <w:rPr>
                                <w:rFonts w:ascii="ArialRoundedMTW04-Regular" w:hAnsi="ArialRoundedMTW04-Regular"/>
                                <w:sz w:val="22"/>
                              </w:rPr>
                              <w:t>—the parents or other caregivers have not arranged and are unable or unwilling to arrange for the child or young person to receive an education in accordance with that Act,</w:t>
                            </w:r>
                          </w:p>
                          <w:p w14:paraId="241EB38A" w14:textId="0A29F071"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(c)</w:t>
                            </w:r>
                            <w:r w:rsidR="00DC1F81">
                              <w:rPr>
                                <w:rFonts w:ascii="ArialRoundedMTW04-Regular" w:hAnsi="ArialRoundedMTW04-Regular"/>
                                <w:sz w:val="22"/>
                              </w:rPr>
                              <w:tab/>
                            </w:r>
                            <w:r w:rsidRPr="00475D4C">
                              <w:rPr>
                                <w:rFonts w:ascii="ArialRoundedMTW04-Regular" w:hAnsi="ArialRoundedMTW04-Regular"/>
                                <w:sz w:val="22"/>
                              </w:rPr>
                              <w:t>the child or young person has been, or is at risk of being, physically or sexually abused or ill-treated,</w:t>
                            </w:r>
                          </w:p>
                          <w:p w14:paraId="48DA8BC0" w14:textId="3F2C7DA3"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(d)</w:t>
                            </w:r>
                            <w:r w:rsidR="00DC1F81">
                              <w:rPr>
                                <w:rFonts w:ascii="ArialRoundedMTW04-Regular" w:hAnsi="ArialRoundedMTW04-Regular"/>
                                <w:sz w:val="22"/>
                              </w:rPr>
                              <w:tab/>
                            </w:r>
                            <w:r w:rsidRPr="00475D4C">
                              <w:rPr>
                                <w:rFonts w:ascii="ArialRoundedMTW04-Regular" w:hAnsi="ArialRoundedMTW04-Regular"/>
                                <w:sz w:val="22"/>
                              </w:rPr>
                              <w:t xml:space="preserve">the child or young person is living in a household where there have been incidents of domestic violence and, </w:t>
                            </w:r>
                            <w:proofErr w:type="gramStart"/>
                            <w:r w:rsidRPr="00475D4C">
                              <w:rPr>
                                <w:rFonts w:ascii="ArialRoundedMTW04-Regular" w:hAnsi="ArialRoundedMTW04-Regular"/>
                                <w:sz w:val="22"/>
                              </w:rPr>
                              <w:t>as a consequence</w:t>
                            </w:r>
                            <w:proofErr w:type="gramEnd"/>
                            <w:r w:rsidRPr="00475D4C">
                              <w:rPr>
                                <w:rFonts w:ascii="ArialRoundedMTW04-Regular" w:hAnsi="ArialRoundedMTW04-Regular"/>
                                <w:sz w:val="22"/>
                              </w:rPr>
                              <w:t>, the child or young person is at risk of serious physical or psychological harm,</w:t>
                            </w:r>
                          </w:p>
                          <w:p w14:paraId="03301DB2" w14:textId="05F9DDEB"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(e)</w:t>
                            </w:r>
                            <w:r w:rsidR="00DC1F81">
                              <w:rPr>
                                <w:rFonts w:ascii="ArialRoundedMTW04-Regular" w:hAnsi="ArialRoundedMTW04-Regular"/>
                                <w:sz w:val="22"/>
                              </w:rPr>
                              <w:tab/>
                            </w:r>
                            <w:r w:rsidRPr="00475D4C">
                              <w:rPr>
                                <w:rFonts w:ascii="ArialRoundedMTW04-Regular" w:hAnsi="ArialRoundedMTW04-Regular"/>
                                <w:sz w:val="22"/>
                              </w:rPr>
                              <w:t>a parent or other caregiver has behaved in such a way towards the child or young person that the child or young person has suffered or is at risk of suffering serious psychological harm,</w:t>
                            </w:r>
                          </w:p>
                          <w:p w14:paraId="67EFDA14" w14:textId="47E16B2E" w:rsidR="00E672A1" w:rsidRDefault="00E672A1" w:rsidP="00D66DAA">
                            <w:pPr>
                              <w:ind w:left="1418" w:hanging="567"/>
                              <w:rPr>
                                <w:rFonts w:ascii="ArialRoundedMTW04-Regular" w:hAnsi="ArialRoundedMTW04-Regular"/>
                                <w:sz w:val="22"/>
                              </w:rPr>
                            </w:pPr>
                            <w:r w:rsidRPr="00475D4C">
                              <w:rPr>
                                <w:rFonts w:ascii="ArialRoundedMTW04-Regular" w:hAnsi="ArialRoundedMTW04-Regular"/>
                                <w:sz w:val="22"/>
                              </w:rPr>
                              <w:t>(f)</w:t>
                            </w:r>
                            <w:r w:rsidR="00DC1F81">
                              <w:rPr>
                                <w:rFonts w:ascii="ArialRoundedMTW04-Regular" w:hAnsi="ArialRoundedMTW04-Regular"/>
                                <w:sz w:val="22"/>
                              </w:rPr>
                              <w:tab/>
                            </w:r>
                            <w:r w:rsidRPr="00475D4C">
                              <w:rPr>
                                <w:rFonts w:ascii="ArialRoundedMTW04-Regular" w:hAnsi="ArialRoundedMTW04-Regular"/>
                                <w:sz w:val="22"/>
                              </w:rPr>
                              <w:t>the child was the subject of a pre-natal report under section 25 and the birth mother of the child did not engage successfully with support services to eliminate, or minimise to the lowest level reasonably practical, the risk factors that gave rise to the report.</w:t>
                            </w:r>
                          </w:p>
                          <w:p w14:paraId="2DD98F64" w14:textId="77777777" w:rsidR="00D66DAA" w:rsidRPr="00475D4C" w:rsidRDefault="00D66DAA" w:rsidP="00D66DAA">
                            <w:pPr>
                              <w:rPr>
                                <w:rFonts w:ascii="ArialRoundedMTW04-Regular" w:hAnsi="ArialRoundedMTW04-Regular"/>
                                <w:sz w:val="22"/>
                              </w:rPr>
                            </w:pPr>
                          </w:p>
                          <w:p w14:paraId="113468EC" w14:textId="0E5EB457" w:rsidR="00E672A1" w:rsidRPr="00475D4C" w:rsidRDefault="00E672A1" w:rsidP="00D66DAA">
                            <w:pPr>
                              <w:ind w:left="719" w:hanging="435"/>
                              <w:rPr>
                                <w:rFonts w:ascii="ArialRoundedMTW04-Regular" w:hAnsi="ArialRoundedMTW04-Regular"/>
                                <w:sz w:val="22"/>
                              </w:rPr>
                            </w:pPr>
                            <w:r w:rsidRPr="00475D4C">
                              <w:rPr>
                                <w:rFonts w:ascii="ArialRoundedMTW04-Regular" w:hAnsi="ArialRoundedMTW04-Regular"/>
                                <w:sz w:val="22"/>
                              </w:rPr>
                              <w:t>(2)</w:t>
                            </w:r>
                            <w:r w:rsidR="00AA5893">
                              <w:rPr>
                                <w:rFonts w:ascii="ArialRoundedMTW04-Regular" w:hAnsi="ArialRoundedMTW04-Regular"/>
                                <w:sz w:val="22"/>
                              </w:rPr>
                              <w:t xml:space="preserve"> </w:t>
                            </w:r>
                            <w:r w:rsidR="00D66DAA">
                              <w:rPr>
                                <w:rFonts w:ascii="ArialRoundedMTW04-Regular" w:hAnsi="ArialRoundedMTW04-Regular"/>
                                <w:sz w:val="22"/>
                              </w:rPr>
                              <w:tab/>
                            </w:r>
                            <w:r w:rsidRPr="00475D4C">
                              <w:rPr>
                                <w:rFonts w:ascii="ArialRoundedMTW04-Regular" w:hAnsi="ArialRoundedMTW04-Regular"/>
                                <w:sz w:val="22"/>
                              </w:rPr>
                              <w:t>Any such circumstances may relate to a single act or omission or to a series of acts or omissions.</w:t>
                            </w:r>
                          </w:p>
                          <w:p w14:paraId="6DCEE5DA" w14:textId="22894A7B" w:rsidR="00D77D28" w:rsidRPr="00475D4C" w:rsidRDefault="00D77D28" w:rsidP="00D66DAA">
                            <w:pPr>
                              <w:ind w:left="284"/>
                              <w:rPr>
                                <w:rFonts w:ascii="ArialRoundedMTW04-Regular" w:hAnsi="ArialRoundedMTW04-Regula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0FB1F" id="_x0000_t202" coordsize="21600,21600" o:spt="202" path="m,l,21600r21600,l21600,xe">
                <v:stroke joinstyle="miter"/>
                <v:path gradientshapeok="t" o:connecttype="rect"/>
              </v:shapetype>
              <v:shape id="_x0000_s1028" type="#_x0000_t202" style="position:absolute;margin-left:-16.95pt;margin-top:1.8pt;width:525pt;height:391.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" fillcolor="#63c29d" strokecolor="#47c3d3" strokeweight="3pt">
                <v:fill opacity="32896f"/>
                <v:textbox>
                  <w:txbxContent>
                    <w:p w14:paraId="21C0B1D0" w14:textId="0952CBA1" w:rsidR="00E672A1" w:rsidRPr="00475D4C" w:rsidRDefault="00E672A1" w:rsidP="00D66DAA">
                      <w:pPr>
                        <w:ind w:left="284"/>
                        <w:rPr>
                          <w:rFonts w:ascii="ArialRoundedMTW04-Regular" w:hAnsi="ArialRoundedMTW04-Regular"/>
                          <w:b/>
                          <w:sz w:val="22"/>
                        </w:rPr>
                      </w:pPr>
                      <w:r w:rsidRPr="00475D4C">
                        <w:rPr>
                          <w:rFonts w:ascii="ArialRoundedMTW04-Regular" w:hAnsi="ArialRoundedMTW04-Regular"/>
                          <w:b/>
                          <w:sz w:val="22"/>
                        </w:rPr>
                        <w:t>23</w:t>
                      </w:r>
                      <w:r w:rsidR="00475D4C" w:rsidRPr="00475D4C">
                        <w:rPr>
                          <w:rFonts w:ascii="ArialRoundedMTW04-Regular" w:hAnsi="ArialRoundedMTW04-Regular"/>
                          <w:b/>
                          <w:sz w:val="22"/>
                        </w:rPr>
                        <w:t xml:space="preserve"> </w:t>
                      </w:r>
                      <w:r w:rsidRPr="00475D4C">
                        <w:rPr>
                          <w:rFonts w:ascii="ArialRoundedMTW04-Regular" w:hAnsi="ArialRoundedMTW04-Regular"/>
                          <w:b/>
                          <w:sz w:val="22"/>
                        </w:rPr>
                        <w:t>Child or young person at risk of significant harm</w:t>
                      </w:r>
                    </w:p>
                    <w:p w14:paraId="78723FAB" w14:textId="68C2A912" w:rsidR="00E672A1" w:rsidRPr="00475D4C" w:rsidRDefault="00E672A1" w:rsidP="00D66DAA">
                      <w:pPr>
                        <w:ind w:left="719" w:hanging="435"/>
                        <w:rPr>
                          <w:rFonts w:ascii="ArialRoundedMTW04-Regular" w:hAnsi="ArialRoundedMTW04-Regular"/>
                          <w:sz w:val="22"/>
                        </w:rPr>
                      </w:pPr>
                      <w:r w:rsidRPr="00475D4C">
                        <w:rPr>
                          <w:rFonts w:ascii="ArialRoundedMTW04-Regular" w:hAnsi="ArialRoundedMTW04-Regular"/>
                          <w:sz w:val="22"/>
                        </w:rPr>
                        <w:t>(1)</w:t>
                      </w:r>
                      <w:r w:rsidR="00D66DAA">
                        <w:rPr>
                          <w:rFonts w:ascii="ArialRoundedMTW04-Regular" w:hAnsi="ArialRoundedMTW04-Regular"/>
                          <w:sz w:val="22"/>
                        </w:rPr>
                        <w:tab/>
                      </w:r>
                      <w:r w:rsidRPr="00475D4C">
                        <w:rPr>
                          <w:rFonts w:ascii="ArialRoundedMTW04-Regular" w:hAnsi="ArialRoundedMTW04-Regular"/>
                          <w:sz w:val="22"/>
                        </w:rPr>
                        <w:t>For the purposes of this Part and Part 3, a child or young person is at risk of significant harm if current concerns exist for the safety, welfare or well-being of the child or young person because of the presence, to a significant extent, of any one or more of the following circumstances—</w:t>
                      </w:r>
                    </w:p>
                    <w:p w14:paraId="52016B6C" w14:textId="7E407734"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(a)</w:t>
                      </w:r>
                      <w:r w:rsidR="00AA5893">
                        <w:rPr>
                          <w:rFonts w:ascii="ArialRoundedMTW04-Regular" w:hAnsi="ArialRoundedMTW04-Regular"/>
                          <w:sz w:val="22"/>
                        </w:rPr>
                        <w:tab/>
                      </w:r>
                      <w:r w:rsidRPr="00475D4C">
                        <w:rPr>
                          <w:rFonts w:ascii="ArialRoundedMTW04-Regular" w:hAnsi="ArialRoundedMTW04-Regular"/>
                          <w:sz w:val="22"/>
                        </w:rPr>
                        <w:t>the child’s or young person’s basic physical or psychological needs are not being met or are at risk of not being met,</w:t>
                      </w:r>
                    </w:p>
                    <w:p w14:paraId="1B82E215" w14:textId="79F7FEFD"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(b)</w:t>
                      </w:r>
                      <w:r w:rsidR="00DC1F81">
                        <w:rPr>
                          <w:rFonts w:ascii="ArialRoundedMTW04-Regular" w:hAnsi="ArialRoundedMTW04-Regular"/>
                          <w:sz w:val="22"/>
                        </w:rPr>
                        <w:tab/>
                      </w:r>
                      <w:r w:rsidRPr="00475D4C">
                        <w:rPr>
                          <w:rFonts w:ascii="ArialRoundedMTW04-Regular" w:hAnsi="ArialRoundedMTW04-Regular"/>
                          <w:sz w:val="22"/>
                        </w:rPr>
                        <w:t>the parents or other caregivers have not arranged and are unable or unwilling to arrange for the child or young person to receive necessary medical care,</w:t>
                      </w:r>
                    </w:p>
                    <w:p w14:paraId="0727FCED" w14:textId="52A54ACB"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(b1)</w:t>
                      </w:r>
                      <w:r w:rsidR="00DC1F81">
                        <w:rPr>
                          <w:rFonts w:ascii="ArialRoundedMTW04-Regular" w:hAnsi="ArialRoundedMTW04-Regular"/>
                          <w:sz w:val="22"/>
                        </w:rPr>
                        <w:tab/>
                      </w:r>
                      <w:r w:rsidRPr="00475D4C">
                        <w:rPr>
                          <w:rFonts w:ascii="ArialRoundedMTW04-Regular" w:hAnsi="ArialRoundedMTW04-Regular"/>
                          <w:sz w:val="22"/>
                        </w:rPr>
                        <w:t>in the case of a child or young person who is required to attend school in accordance with the </w:t>
                      </w:r>
                      <w:hyperlink r:id="rId13" w:anchor="/view/act/1990/8" w:history="1">
                        <w:r w:rsidRPr="00475D4C">
                          <w:rPr>
                            <w:rStyle w:val="Hyperlink"/>
                            <w:rFonts w:ascii="ArialRoundedMTW04-Regular" w:hAnsi="ArialRoundedMTW04-Regular"/>
                            <w:sz w:val="22"/>
                          </w:rPr>
                          <w:t>Education Act 1990</w:t>
                        </w:r>
                      </w:hyperlink>
                      <w:r w:rsidRPr="00475D4C">
                        <w:rPr>
                          <w:rFonts w:ascii="ArialRoundedMTW04-Regular" w:hAnsi="ArialRoundedMTW04-Regular"/>
                          <w:sz w:val="22"/>
                        </w:rPr>
                        <w:t>—the parents or other caregivers have not arranged and are unable or unwilling to arrange for the child or young person to receive an education in accordance with that Act,</w:t>
                      </w:r>
                    </w:p>
                    <w:p w14:paraId="241EB38A" w14:textId="0A29F071"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(c)</w:t>
                      </w:r>
                      <w:r w:rsidR="00DC1F81">
                        <w:rPr>
                          <w:rFonts w:ascii="ArialRoundedMTW04-Regular" w:hAnsi="ArialRoundedMTW04-Regular"/>
                          <w:sz w:val="22"/>
                        </w:rPr>
                        <w:tab/>
                      </w:r>
                      <w:r w:rsidRPr="00475D4C">
                        <w:rPr>
                          <w:rFonts w:ascii="ArialRoundedMTW04-Regular" w:hAnsi="ArialRoundedMTW04-Regular"/>
                          <w:sz w:val="22"/>
                        </w:rPr>
                        <w:t>the child or young person has been, or is at risk of being, physically or sexually abused or ill-treated,</w:t>
                      </w:r>
                    </w:p>
                    <w:p w14:paraId="48DA8BC0" w14:textId="3F2C7DA3"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(d)</w:t>
                      </w:r>
                      <w:r w:rsidR="00DC1F81">
                        <w:rPr>
                          <w:rFonts w:ascii="ArialRoundedMTW04-Regular" w:hAnsi="ArialRoundedMTW04-Regular"/>
                          <w:sz w:val="22"/>
                        </w:rPr>
                        <w:tab/>
                      </w:r>
                      <w:r w:rsidRPr="00475D4C">
                        <w:rPr>
                          <w:rFonts w:ascii="ArialRoundedMTW04-Regular" w:hAnsi="ArialRoundedMTW04-Regular"/>
                          <w:sz w:val="22"/>
                        </w:rPr>
                        <w:t>the child or young person is living in a household where there have been incidents of domestic violence and, as a consequence, the child or young person is at risk of serious physical or psychological harm,</w:t>
                      </w:r>
                    </w:p>
                    <w:p w14:paraId="03301DB2" w14:textId="05F9DDEB"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(e)</w:t>
                      </w:r>
                      <w:r w:rsidR="00DC1F81">
                        <w:rPr>
                          <w:rFonts w:ascii="ArialRoundedMTW04-Regular" w:hAnsi="ArialRoundedMTW04-Regular"/>
                          <w:sz w:val="22"/>
                        </w:rPr>
                        <w:tab/>
                      </w:r>
                      <w:r w:rsidRPr="00475D4C">
                        <w:rPr>
                          <w:rFonts w:ascii="ArialRoundedMTW04-Regular" w:hAnsi="ArialRoundedMTW04-Regular"/>
                          <w:sz w:val="22"/>
                        </w:rPr>
                        <w:t>a parent or other caregiver has behaved in such a way towards the child or young person that the child or young person has suffered or is at risk of suffering serious psychological harm,</w:t>
                      </w:r>
                    </w:p>
                    <w:p w14:paraId="67EFDA14" w14:textId="47E16B2E" w:rsidR="00E672A1" w:rsidRDefault="00E672A1" w:rsidP="00D66DAA">
                      <w:pPr>
                        <w:ind w:left="1418" w:hanging="567"/>
                        <w:rPr>
                          <w:rFonts w:ascii="ArialRoundedMTW04-Regular" w:hAnsi="ArialRoundedMTW04-Regular"/>
                          <w:sz w:val="22"/>
                        </w:rPr>
                      </w:pPr>
                      <w:r w:rsidRPr="00475D4C">
                        <w:rPr>
                          <w:rFonts w:ascii="ArialRoundedMTW04-Regular" w:hAnsi="ArialRoundedMTW04-Regular"/>
                          <w:sz w:val="22"/>
                        </w:rPr>
                        <w:t>(f)</w:t>
                      </w:r>
                      <w:r w:rsidR="00DC1F81">
                        <w:rPr>
                          <w:rFonts w:ascii="ArialRoundedMTW04-Regular" w:hAnsi="ArialRoundedMTW04-Regular"/>
                          <w:sz w:val="22"/>
                        </w:rPr>
                        <w:tab/>
                      </w:r>
                      <w:r w:rsidRPr="00475D4C">
                        <w:rPr>
                          <w:rFonts w:ascii="ArialRoundedMTW04-Regular" w:hAnsi="ArialRoundedMTW04-Regular"/>
                          <w:sz w:val="22"/>
                        </w:rPr>
                        <w:t>the child was the subject of a pre-natal report under section 25 and the birth mother of the child did not engage successfully with support services to eliminate, or minimise to the lowest level reasonably practical, the risk factors that gave rise to the report.</w:t>
                      </w:r>
                    </w:p>
                    <w:p w14:paraId="2DD98F64" w14:textId="77777777" w:rsidR="00D66DAA" w:rsidRPr="00475D4C" w:rsidRDefault="00D66DAA" w:rsidP="00D66DAA">
                      <w:pPr>
                        <w:rPr>
                          <w:rFonts w:ascii="ArialRoundedMTW04-Regular" w:hAnsi="ArialRoundedMTW04-Regular"/>
                          <w:sz w:val="22"/>
                        </w:rPr>
                      </w:pPr>
                    </w:p>
                    <w:p w14:paraId="113468EC" w14:textId="0E5EB457" w:rsidR="00E672A1" w:rsidRPr="00475D4C" w:rsidRDefault="00E672A1" w:rsidP="00D66DAA">
                      <w:pPr>
                        <w:ind w:left="719" w:hanging="435"/>
                        <w:rPr>
                          <w:rFonts w:ascii="ArialRoundedMTW04-Regular" w:hAnsi="ArialRoundedMTW04-Regular"/>
                          <w:sz w:val="22"/>
                        </w:rPr>
                      </w:pPr>
                      <w:r w:rsidRPr="00475D4C">
                        <w:rPr>
                          <w:rFonts w:ascii="ArialRoundedMTW04-Regular" w:hAnsi="ArialRoundedMTW04-Regular"/>
                          <w:sz w:val="22"/>
                        </w:rPr>
                        <w:t>(2)</w:t>
                      </w:r>
                      <w:r w:rsidR="00AA5893">
                        <w:rPr>
                          <w:rFonts w:ascii="ArialRoundedMTW04-Regular" w:hAnsi="ArialRoundedMTW04-Regular"/>
                          <w:sz w:val="22"/>
                        </w:rPr>
                        <w:t xml:space="preserve"> </w:t>
                      </w:r>
                      <w:r w:rsidR="00D66DAA">
                        <w:rPr>
                          <w:rFonts w:ascii="ArialRoundedMTW04-Regular" w:hAnsi="ArialRoundedMTW04-Regular"/>
                          <w:sz w:val="22"/>
                        </w:rPr>
                        <w:tab/>
                      </w:r>
                      <w:r w:rsidRPr="00475D4C">
                        <w:rPr>
                          <w:rFonts w:ascii="ArialRoundedMTW04-Regular" w:hAnsi="ArialRoundedMTW04-Regular"/>
                          <w:sz w:val="22"/>
                        </w:rPr>
                        <w:t>Any such circumstances may relate to a single act or omission or to a series of acts or omissions.</w:t>
                      </w:r>
                    </w:p>
                    <w:p w14:paraId="6DCEE5DA" w14:textId="22894A7B" w:rsidR="00D77D28" w:rsidRPr="00475D4C" w:rsidRDefault="00D77D28" w:rsidP="00D66DAA">
                      <w:pPr>
                        <w:ind w:left="284"/>
                        <w:rPr>
                          <w:rFonts w:ascii="ArialRoundedMTW04-Regular" w:hAnsi="ArialRoundedMTW04-Regular"/>
                          <w:sz w:val="22"/>
                        </w:rPr>
                      </w:pPr>
                    </w:p>
                  </w:txbxContent>
                </v:textbox>
                <w10:wrap type="square"/>
              </v:shape>
            </w:pict>
          </mc:Fallback>
        </mc:AlternateContent>
      </w:r>
      <w:r>
        <w:rPr>
          <w:rFonts w:ascii="ArialRoundedMTW04-Regular" w:hAnsi="ArialRoundedMTW04-Regular"/>
          <w:color w:val="47C3D3"/>
        </w:rPr>
        <w:br w:type="page"/>
      </w:r>
    </w:p>
    <w:p w14:paraId="145E9527" w14:textId="01EA8579" w:rsidR="00D77D28" w:rsidRPr="007F4A32" w:rsidRDefault="00D77D28" w:rsidP="005E40A1">
      <w:pPr>
        <w:pStyle w:val="ListParagraph"/>
        <w:numPr>
          <w:ilvl w:val="1"/>
          <w:numId w:val="1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color w:val="002060"/>
          <w:szCs w:val="22"/>
        </w:rPr>
      </w:pPr>
      <w:r w:rsidRPr="007F4A32">
        <w:rPr>
          <w:rFonts w:ascii="ArialRoundedMTW04-Regular" w:hAnsi="ArialRoundedMTW04-Regular"/>
          <w:color w:val="002060"/>
          <w:sz w:val="28"/>
        </w:rPr>
        <w:lastRenderedPageBreak/>
        <w:t>Report Child Abuse Offences to Police </w:t>
      </w:r>
    </w:p>
    <w:p w14:paraId="2AF7D0F7" w14:textId="77777777" w:rsidR="00D66DAA" w:rsidRPr="00D66DAA" w:rsidRDefault="00D66DAA" w:rsidP="00D66DAA">
      <w:pPr>
        <w:pStyle w:val="Listlevel3"/>
        <w:numPr>
          <w:ilvl w:val="0"/>
          <w:numId w:val="0"/>
        </w:numPr>
        <w:ind w:left="1134"/>
        <w:rPr>
          <w:rFonts w:ascii="ArialRoundedMTW04-Regular" w:hAnsi="ArialRoundedMTW04-Regular"/>
          <w:sz w:val="22"/>
          <w:szCs w:val="22"/>
        </w:rPr>
      </w:pPr>
    </w:p>
    <w:p w14:paraId="2E7D4AFA" w14:textId="0BF0ABB4" w:rsidR="00D77D28" w:rsidRPr="009C61F0" w:rsidRDefault="00D77D28" w:rsidP="00EA04FE">
      <w:pPr>
        <w:pStyle w:val="Listlevel3"/>
        <w:numPr>
          <w:ilvl w:val="2"/>
          <w:numId w:val="150"/>
        </w:numPr>
        <w:ind w:left="1134" w:hanging="567"/>
        <w:rPr>
          <w:rFonts w:ascii="ArialRoundedMTW04-Regular" w:hAnsi="ArialRoundedMTW04-Regular"/>
          <w:sz w:val="22"/>
          <w:szCs w:val="22"/>
        </w:rPr>
      </w:pPr>
      <w:r w:rsidRPr="009C61F0">
        <w:rPr>
          <w:rFonts w:ascii="ArialRoundedMTW04-Regular" w:hAnsi="ArialRoundedMTW04-Regular"/>
          <w:lang w:val="en-AU"/>
        </w:rPr>
        <w:t xml:space="preserve">If the Safe Church Team considers that a Child Abuse Offence may have been </w:t>
      </w:r>
      <w:proofErr w:type="gramStart"/>
      <w:r w:rsidRPr="009C61F0">
        <w:rPr>
          <w:rFonts w:ascii="ArialRoundedMTW04-Regular" w:hAnsi="ArialRoundedMTW04-Regular"/>
          <w:lang w:val="en-AU"/>
        </w:rPr>
        <w:t>committed</w:t>
      </w:r>
      <w:proofErr w:type="gramEnd"/>
      <w:r w:rsidRPr="009C61F0">
        <w:rPr>
          <w:rFonts w:ascii="ArialRoundedMTW04-Regular" w:hAnsi="ArialRoundedMTW04-Regular"/>
          <w:lang w:val="en-AU"/>
        </w:rPr>
        <w:t xml:space="preserve"> they must report this to the NSW Police regardless of whether the victim of the alleged abuse wants this report to be made.</w:t>
      </w:r>
      <w:r w:rsidRPr="009C61F0">
        <w:rPr>
          <w:rFonts w:ascii="ArialRoundedMTW04-Regular" w:hAnsi="ArialRoundedMTW04-Regular"/>
        </w:rPr>
        <w:t>  </w:t>
      </w:r>
    </w:p>
    <w:p w14:paraId="17B22A45" w14:textId="14438132" w:rsidR="00D77D28" w:rsidRPr="009C61F0" w:rsidRDefault="00D77D28" w:rsidP="00EA04FE">
      <w:pPr>
        <w:pStyle w:val="Listlevel3"/>
        <w:numPr>
          <w:ilvl w:val="2"/>
          <w:numId w:val="150"/>
        </w:numPr>
        <w:ind w:left="1134" w:hanging="567"/>
        <w:rPr>
          <w:rFonts w:ascii="ArialRoundedMTW04-Regular" w:hAnsi="ArialRoundedMTW04-Regular"/>
          <w:sz w:val="22"/>
          <w:szCs w:val="22"/>
        </w:rPr>
      </w:pPr>
      <w:r w:rsidRPr="009C61F0">
        <w:rPr>
          <w:rFonts w:ascii="ArialRoundedMTW04-Regular" w:hAnsi="ArialRoundedMTW04-Regular"/>
          <w:lang w:val="en-AU"/>
        </w:rPr>
        <w:t xml:space="preserve">The requirement to report to NSW Police includes both recent incidents and allegations of historic abuse.  The Safe Church Team should notify the Baptist Churches of NSW &amp; ACT Ministry Standards Hotline (1300 647 780) of any allegations of a Child Abuse Offence. </w:t>
      </w:r>
    </w:p>
    <w:p w14:paraId="2C2D5BC3" w14:textId="1E585267" w:rsidR="00D77D28" w:rsidRPr="009C61F0" w:rsidRDefault="00D77D28" w:rsidP="00EA04FE">
      <w:pPr>
        <w:pStyle w:val="Listlevel3"/>
        <w:numPr>
          <w:ilvl w:val="2"/>
          <w:numId w:val="149"/>
        </w:numPr>
        <w:ind w:left="1134" w:hanging="567"/>
        <w:rPr>
          <w:rFonts w:ascii="ArialRoundedMTW04-Regular" w:hAnsi="ArialRoundedMTW04-Regular"/>
          <w:sz w:val="22"/>
          <w:szCs w:val="22"/>
        </w:rPr>
      </w:pPr>
      <w:r w:rsidRPr="009C61F0">
        <w:rPr>
          <w:rFonts w:ascii="ArialRoundedMTW04-Regular" w:hAnsi="ArialRoundedMTW04-Regular"/>
          <w:lang w:val="en-AU"/>
        </w:rPr>
        <w:t>Failing to Report a Child Abuse Offence to NSW Police without a reasonable excuse may be considered a Concealing Child Abuse Offence which is punishable by up to two years imprisonment.</w:t>
      </w:r>
    </w:p>
    <w:p w14:paraId="632610E5" w14:textId="6A682441" w:rsidR="00D77D28" w:rsidRPr="009C61F0" w:rsidRDefault="00D66DAA" w:rsidP="00D77D28">
      <w:pPr>
        <w:pStyle w:val="Listlevel3"/>
        <w:numPr>
          <w:ilvl w:val="0"/>
          <w:numId w:val="0"/>
        </w:numPr>
        <w:ind w:left="2835" w:hanging="1134"/>
        <w:rPr>
          <w:rFonts w:ascii="ArialRoundedMTW04-Regular" w:hAnsi="ArialRoundedMTW04-Regular"/>
          <w:sz w:val="22"/>
          <w:szCs w:val="22"/>
        </w:rPr>
      </w:pP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29568" behindDoc="0" locked="0" layoutInCell="1" allowOverlap="1" wp14:anchorId="785FA5FA" wp14:editId="5950D6C2">
                <wp:simplePos x="0" y="0"/>
                <wp:positionH relativeFrom="column">
                  <wp:posOffset>184785</wp:posOffset>
                </wp:positionH>
                <wp:positionV relativeFrom="paragraph">
                  <wp:posOffset>2160270</wp:posOffset>
                </wp:positionV>
                <wp:extent cx="6198870" cy="1685925"/>
                <wp:effectExtent l="19050" t="19050" r="1143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685925"/>
                        </a:xfrm>
                        <a:prstGeom prst="rect">
                          <a:avLst/>
                        </a:prstGeom>
                        <a:solidFill>
                          <a:srgbClr val="63C29D">
                            <a:alpha val="50000"/>
                          </a:srgbClr>
                        </a:solidFill>
                        <a:ln w="38100">
                          <a:solidFill>
                            <a:srgbClr val="47C3D3"/>
                          </a:solidFill>
                          <a:miter lim="800000"/>
                          <a:headEnd/>
                          <a:tailEnd/>
                        </a:ln>
                      </wps:spPr>
                      <wps:txbx>
                        <w:txbxContent>
                          <w:p w14:paraId="2DBE5914" w14:textId="77777777" w:rsidR="00D77D28" w:rsidRPr="00B73442"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ArialRoundedMTW04-Regular" w:eastAsia="Times New Roman" w:hAnsi="ArialRoundedMTW04-Regular"/>
                                <w:b/>
                                <w:color w:val="000000"/>
                                <w:sz w:val="22"/>
                                <w:bdr w:val="none" w:sz="0" w:space="0" w:color="auto"/>
                                <w:lang w:eastAsia="en-AU"/>
                              </w:rPr>
                            </w:pPr>
                            <w:r w:rsidRPr="00B73442">
                              <w:rPr>
                                <w:rFonts w:ascii="ArialRoundedMTW04-Regular" w:eastAsia="Times New Roman" w:hAnsi="ArialRoundedMTW04-Regular"/>
                                <w:b/>
                                <w:color w:val="000000"/>
                                <w:sz w:val="22"/>
                                <w:bdr w:val="none" w:sz="0" w:space="0" w:color="auto"/>
                                <w:lang w:eastAsia="en-AU"/>
                              </w:rPr>
                              <w:t>Reasonable excuses for not reporting to Police may include</w:t>
                            </w:r>
                          </w:p>
                          <w:p w14:paraId="7A6C233D"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 xml:space="preserve">If you believe (on reasonable grounds) that the information is already known to </w:t>
                            </w:r>
                            <w:proofErr w:type="gramStart"/>
                            <w:r w:rsidRPr="00B73442">
                              <w:rPr>
                                <w:rFonts w:ascii="ArialRoundedMTW04-Regular" w:hAnsi="ArialRoundedMTW04-Regular"/>
                                <w:sz w:val="22"/>
                              </w:rPr>
                              <w:t>Police;</w:t>
                            </w:r>
                            <w:proofErr w:type="gramEnd"/>
                            <w:r w:rsidRPr="00B73442">
                              <w:rPr>
                                <w:rFonts w:ascii="ArialRoundedMTW04-Regular" w:hAnsi="ArialRoundedMTW04-Regular"/>
                                <w:sz w:val="22"/>
                              </w:rPr>
                              <w:t> </w:t>
                            </w:r>
                          </w:p>
                          <w:p w14:paraId="2190C63C"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 xml:space="preserve">If you have made a Report/ to another government body such as Department of Communities and Justice, </w:t>
                            </w:r>
                            <w:proofErr w:type="gramStart"/>
                            <w:r w:rsidRPr="00B73442">
                              <w:rPr>
                                <w:rFonts w:ascii="ArialRoundedMTW04-Regular" w:hAnsi="ArialRoundedMTW04-Regular"/>
                                <w:sz w:val="22"/>
                              </w:rPr>
                              <w:t>Ombudsman</w:t>
                            </w:r>
                            <w:proofErr w:type="gramEnd"/>
                            <w:r w:rsidRPr="00B73442">
                              <w:rPr>
                                <w:rFonts w:ascii="ArialRoundedMTW04-Regular" w:hAnsi="ArialRoundedMTW04-Regular"/>
                                <w:sz w:val="22"/>
                              </w:rPr>
                              <w:t xml:space="preserve"> or the Office of the Children’s Guardian </w:t>
                            </w:r>
                          </w:p>
                          <w:p w14:paraId="4A11B500"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 xml:space="preserve">If the alleged victim is no longer a child and you have reasonable grounds to believe that the person does not want the information reported to </w:t>
                            </w:r>
                            <w:proofErr w:type="gramStart"/>
                            <w:r w:rsidRPr="00B73442">
                              <w:rPr>
                                <w:rFonts w:ascii="ArialRoundedMTW04-Regular" w:hAnsi="ArialRoundedMTW04-Regular"/>
                                <w:sz w:val="22"/>
                              </w:rPr>
                              <w:t>Police;</w:t>
                            </w:r>
                            <w:proofErr w:type="gramEnd"/>
                            <w:r w:rsidRPr="00B73442">
                              <w:rPr>
                                <w:rFonts w:ascii="ArialRoundedMTW04-Regular" w:hAnsi="ArialRoundedMTW04-Regular"/>
                                <w:sz w:val="22"/>
                              </w:rPr>
                              <w:t> </w:t>
                            </w:r>
                          </w:p>
                          <w:p w14:paraId="2459AC99"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have reasonable grounds to fear for the safety of the alleged victim or any other person (other than the offender) if the information is reported to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A5FA" id="Text Box 8" o:spid="_x0000_s1029" type="#_x0000_t202" style="position:absolute;left:0;text-align:left;margin-left:14.55pt;margin-top:170.1pt;width:488.1pt;height:132.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" fillcolor="#63c29d" strokecolor="#47c3d3" strokeweight="3pt">
                <v:fill opacity="32896f"/>
                <v:textbox>
                  <w:txbxContent>
                    <w:p w14:paraId="2DBE5914" w14:textId="77777777" w:rsidR="00D77D28" w:rsidRPr="00B73442"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ArialRoundedMTW04-Regular" w:eastAsia="Times New Roman" w:hAnsi="ArialRoundedMTW04-Regular"/>
                          <w:b/>
                          <w:color w:val="000000"/>
                          <w:sz w:val="22"/>
                          <w:bdr w:val="none" w:sz="0" w:space="0" w:color="auto"/>
                          <w:lang w:eastAsia="en-AU"/>
                        </w:rPr>
                      </w:pPr>
                      <w:r w:rsidRPr="00B73442">
                        <w:rPr>
                          <w:rFonts w:ascii="ArialRoundedMTW04-Regular" w:eastAsia="Times New Roman" w:hAnsi="ArialRoundedMTW04-Regular"/>
                          <w:b/>
                          <w:color w:val="000000"/>
                          <w:sz w:val="22"/>
                          <w:bdr w:val="none" w:sz="0" w:space="0" w:color="auto"/>
                          <w:lang w:eastAsia="en-AU"/>
                        </w:rPr>
                        <w:t>Reasonable excuses for not reporting to Police may include</w:t>
                      </w:r>
                    </w:p>
                    <w:p w14:paraId="7A6C233D"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believe (on reasonable grounds) that the information is already known to Police; </w:t>
                      </w:r>
                    </w:p>
                    <w:p w14:paraId="2190C63C"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have made a Report/ to another government body such as Department of Communities and Justice, Ombudsman or the Office of the Children’s Guardian </w:t>
                      </w:r>
                    </w:p>
                    <w:p w14:paraId="4A11B500"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the alleged victim is no longer a child and you have reasonable grounds to believe that the person does not want the information reported to Police; </w:t>
                      </w:r>
                    </w:p>
                    <w:p w14:paraId="2459AC99"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have reasonable grounds to fear for the safety of the alleged victim or any other person (other than the offender) if the information is reported to Police </w:t>
                      </w:r>
                    </w:p>
                  </w:txbxContent>
                </v:textbox>
                <w10:wrap type="square"/>
              </v:shape>
            </w:pict>
          </mc:Fallback>
        </mc:AlternateContent>
      </w: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28544" behindDoc="0" locked="0" layoutInCell="1" allowOverlap="1" wp14:anchorId="2493A072" wp14:editId="7C1CE619">
                <wp:simplePos x="0" y="0"/>
                <wp:positionH relativeFrom="column">
                  <wp:posOffset>184785</wp:posOffset>
                </wp:positionH>
                <wp:positionV relativeFrom="paragraph">
                  <wp:posOffset>269240</wp:posOffset>
                </wp:positionV>
                <wp:extent cx="6198870" cy="1762125"/>
                <wp:effectExtent l="19050" t="19050" r="1143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762125"/>
                        </a:xfrm>
                        <a:prstGeom prst="rect">
                          <a:avLst/>
                        </a:prstGeom>
                        <a:solidFill>
                          <a:srgbClr val="63C29D">
                            <a:alpha val="50000"/>
                          </a:srgbClr>
                        </a:solidFill>
                        <a:ln w="38100">
                          <a:solidFill>
                            <a:srgbClr val="47C3D3"/>
                          </a:solidFill>
                          <a:miter lim="800000"/>
                          <a:headEnd/>
                          <a:tailEnd/>
                        </a:ln>
                      </wps:spPr>
                      <wps:txbx>
                        <w:txbxContent>
                          <w:p w14:paraId="3554D714" w14:textId="77777777" w:rsidR="00D77D28" w:rsidRPr="00C061C7"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sidRPr="00C061C7">
                              <w:rPr>
                                <w:rFonts w:ascii="ArialRoundedMTW04-Regular" w:eastAsia="Times New Roman" w:hAnsi="ArialRoundedMTW04-Regular"/>
                                <w:b/>
                                <w:color w:val="000000"/>
                                <w:sz w:val="22"/>
                                <w:bdr w:val="none" w:sz="0" w:space="0" w:color="auto"/>
                                <w:lang w:eastAsia="en-AU"/>
                              </w:rPr>
                              <w:t>Concealing Child Abuse (Failure to Report) Offence</w:t>
                            </w:r>
                          </w:p>
                          <w:p w14:paraId="12CBEFE9" w14:textId="77777777" w:rsidR="00D77D28" w:rsidRPr="00C061C7"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cs="Arial"/>
                                <w:color w:val="000000"/>
                                <w:sz w:val="22"/>
                                <w:bdr w:val="none" w:sz="0" w:space="0" w:color="auto"/>
                                <w:lang w:eastAsia="en-AU"/>
                              </w:rPr>
                            </w:pPr>
                            <w:r w:rsidRPr="00C061C7">
                              <w:rPr>
                                <w:rFonts w:ascii="ArialRoundedMTW04-Regular" w:eastAsia="Times New Roman" w:hAnsi="ArialRoundedMTW04-Regular"/>
                                <w:color w:val="000000"/>
                                <w:sz w:val="22"/>
                                <w:bdr w:val="none" w:sz="0" w:space="0" w:color="auto"/>
                                <w:lang w:eastAsia="en-AU"/>
                              </w:rPr>
                              <w:t xml:space="preserve">If an adult fails to report a Child Abuse Offence to the NSW </w:t>
                            </w:r>
                            <w:proofErr w:type="gramStart"/>
                            <w:r w:rsidRPr="00C061C7">
                              <w:rPr>
                                <w:rFonts w:ascii="ArialRoundedMTW04-Regular" w:eastAsia="Times New Roman" w:hAnsi="ArialRoundedMTW04-Regular"/>
                                <w:color w:val="000000"/>
                                <w:sz w:val="22"/>
                                <w:bdr w:val="none" w:sz="0" w:space="0" w:color="auto"/>
                                <w:lang w:eastAsia="en-AU"/>
                              </w:rPr>
                              <w:t>Police</w:t>
                            </w:r>
                            <w:proofErr w:type="gramEnd"/>
                            <w:r w:rsidRPr="00C061C7">
                              <w:rPr>
                                <w:rFonts w:ascii="ArialRoundedMTW04-Regular" w:eastAsia="Times New Roman" w:hAnsi="ArialRoundedMTW04-Regular"/>
                                <w:color w:val="000000"/>
                                <w:sz w:val="22"/>
                                <w:bdr w:val="none" w:sz="0" w:space="0" w:color="auto"/>
                                <w:lang w:eastAsia="en-AU"/>
                              </w:rPr>
                              <w:t xml:space="preserve"> this may constitute a Concealing Child Abuse Offence under s316A of the Crimes Act if they:</w:t>
                            </w:r>
                          </w:p>
                          <w:p w14:paraId="34BF88B9" w14:textId="77777777" w:rsidR="00D77D28" w:rsidRPr="00C061C7" w:rsidRDefault="00D77D28" w:rsidP="00B73442">
                            <w:pPr>
                              <w:pStyle w:val="ListParagraph"/>
                              <w:numPr>
                                <w:ilvl w:val="1"/>
                                <w:numId w:val="141"/>
                              </w:numPr>
                              <w:tabs>
                                <w:tab w:val="clear" w:pos="1440"/>
                              </w:tabs>
                              <w:ind w:left="567" w:hanging="283"/>
                              <w:rPr>
                                <w:rFonts w:ascii="ArialRoundedMTW04-Regular" w:hAnsi="ArialRoundedMTW04-Regular"/>
                                <w:sz w:val="22"/>
                              </w:rPr>
                            </w:pPr>
                            <w:r w:rsidRPr="00C061C7">
                              <w:rPr>
                                <w:rFonts w:ascii="ArialRoundedMTW04-Regular" w:hAnsi="ArialRoundedMTW04-Regular"/>
                                <w:sz w:val="22"/>
                              </w:rPr>
                              <w:t>believe, know or reasonably ought to know that a Child Abuse Offence has been committed against another person; and </w:t>
                            </w:r>
                          </w:p>
                          <w:p w14:paraId="32ECFB32" w14:textId="77777777" w:rsidR="00D77D28" w:rsidRPr="00C061C7" w:rsidRDefault="00D77D28" w:rsidP="00B73442">
                            <w:pPr>
                              <w:pStyle w:val="ListParagraph"/>
                              <w:numPr>
                                <w:ilvl w:val="1"/>
                                <w:numId w:val="141"/>
                              </w:numPr>
                              <w:tabs>
                                <w:tab w:val="clear" w:pos="1440"/>
                              </w:tabs>
                              <w:ind w:left="567" w:hanging="283"/>
                              <w:rPr>
                                <w:rFonts w:ascii="ArialRoundedMTW04-Regular" w:hAnsi="ArialRoundedMTW04-Regular"/>
                                <w:sz w:val="22"/>
                              </w:rPr>
                            </w:pPr>
                            <w:r w:rsidRPr="00C061C7">
                              <w:rPr>
                                <w:rFonts w:ascii="ArialRoundedMTW04-Regular" w:hAnsi="ArialRoundedMTW04-Regular"/>
                                <w:sz w:val="22"/>
                              </w:rPr>
                              <w:t>believe, know or reasonably ought to know that they have information that might be of material assistance to the NSW Police in securing the apprehension, prosecution or conviction of the person who has committed that offence; and </w:t>
                            </w:r>
                          </w:p>
                          <w:p w14:paraId="486D8CC6" w14:textId="77777777" w:rsidR="00D77D28" w:rsidRPr="00C061C7" w:rsidRDefault="00D77D28" w:rsidP="00B73442">
                            <w:pPr>
                              <w:pStyle w:val="ListParagraph"/>
                              <w:numPr>
                                <w:ilvl w:val="0"/>
                                <w:numId w:val="141"/>
                              </w:numPr>
                              <w:ind w:left="567" w:hanging="283"/>
                              <w:rPr>
                                <w:rFonts w:ascii="ArialRoundedMTW04-Regular" w:hAnsi="ArialRoundedMTW04-Regular"/>
                                <w:sz w:val="22"/>
                              </w:rPr>
                            </w:pPr>
                            <w:r w:rsidRPr="00C061C7">
                              <w:rPr>
                                <w:rFonts w:ascii="ArialRoundedMTW04-Regular" w:hAnsi="ArialRoundedMTW04-Regular"/>
                                <w:sz w:val="22"/>
                              </w:rPr>
                              <w:t>do not have a ‘reasonable excuse’ not to report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A072" id="Text Box 7" o:spid="_x0000_s1030" type="#_x0000_t202" style="position:absolute;left:0;text-align:left;margin-left:14.55pt;margin-top:21.2pt;width:488.1pt;height:13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" fillcolor="#63c29d" strokecolor="#47c3d3" strokeweight="3pt">
                <v:fill opacity="32896f"/>
                <v:textbox>
                  <w:txbxContent>
                    <w:p w14:paraId="3554D714" w14:textId="77777777" w:rsidR="00D77D28" w:rsidRPr="00C061C7"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sidRPr="00C061C7">
                        <w:rPr>
                          <w:rFonts w:ascii="ArialRoundedMTW04-Regular" w:eastAsia="Times New Roman" w:hAnsi="ArialRoundedMTW04-Regular"/>
                          <w:b/>
                          <w:color w:val="000000"/>
                          <w:sz w:val="22"/>
                          <w:bdr w:val="none" w:sz="0" w:space="0" w:color="auto"/>
                          <w:lang w:eastAsia="en-AU"/>
                        </w:rPr>
                        <w:t>Concealing Child Abuse (Failure to Report) Offence</w:t>
                      </w:r>
                    </w:p>
                    <w:p w14:paraId="12CBEFE9" w14:textId="77777777" w:rsidR="00D77D28" w:rsidRPr="00C061C7"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cs="Arial"/>
                          <w:color w:val="000000"/>
                          <w:sz w:val="22"/>
                          <w:bdr w:val="none" w:sz="0" w:space="0" w:color="auto"/>
                          <w:lang w:eastAsia="en-AU"/>
                        </w:rPr>
                      </w:pPr>
                      <w:r w:rsidRPr="00C061C7">
                        <w:rPr>
                          <w:rFonts w:ascii="ArialRoundedMTW04-Regular" w:eastAsia="Times New Roman" w:hAnsi="ArialRoundedMTW04-Regular"/>
                          <w:color w:val="000000"/>
                          <w:sz w:val="22"/>
                          <w:bdr w:val="none" w:sz="0" w:space="0" w:color="auto"/>
                          <w:lang w:eastAsia="en-AU"/>
                        </w:rPr>
                        <w:t xml:space="preserve">If an adult fails to report a Child Abuse Offence to the NSW </w:t>
                      </w:r>
                      <w:proofErr w:type="gramStart"/>
                      <w:r w:rsidRPr="00C061C7">
                        <w:rPr>
                          <w:rFonts w:ascii="ArialRoundedMTW04-Regular" w:eastAsia="Times New Roman" w:hAnsi="ArialRoundedMTW04-Regular"/>
                          <w:color w:val="000000"/>
                          <w:sz w:val="22"/>
                          <w:bdr w:val="none" w:sz="0" w:space="0" w:color="auto"/>
                          <w:lang w:eastAsia="en-AU"/>
                        </w:rPr>
                        <w:t>Police</w:t>
                      </w:r>
                      <w:proofErr w:type="gramEnd"/>
                      <w:r w:rsidRPr="00C061C7">
                        <w:rPr>
                          <w:rFonts w:ascii="ArialRoundedMTW04-Regular" w:eastAsia="Times New Roman" w:hAnsi="ArialRoundedMTW04-Regular"/>
                          <w:color w:val="000000"/>
                          <w:sz w:val="22"/>
                          <w:bdr w:val="none" w:sz="0" w:space="0" w:color="auto"/>
                          <w:lang w:eastAsia="en-AU"/>
                        </w:rPr>
                        <w:t xml:space="preserve"> this may constitute a Concealing Child Abuse Offence under s316A of the Crimes Act if they:</w:t>
                      </w:r>
                    </w:p>
                    <w:p w14:paraId="34BF88B9" w14:textId="77777777" w:rsidR="00D77D28" w:rsidRPr="00C061C7" w:rsidRDefault="00D77D28" w:rsidP="00B73442">
                      <w:pPr>
                        <w:pStyle w:val="ListParagraph"/>
                        <w:numPr>
                          <w:ilvl w:val="1"/>
                          <w:numId w:val="141"/>
                        </w:numPr>
                        <w:tabs>
                          <w:tab w:val="clear" w:pos="1440"/>
                        </w:tabs>
                        <w:ind w:left="567" w:hanging="283"/>
                        <w:rPr>
                          <w:rFonts w:ascii="ArialRoundedMTW04-Regular" w:hAnsi="ArialRoundedMTW04-Regular"/>
                          <w:sz w:val="22"/>
                        </w:rPr>
                      </w:pPr>
                      <w:r w:rsidRPr="00C061C7">
                        <w:rPr>
                          <w:rFonts w:ascii="ArialRoundedMTW04-Regular" w:hAnsi="ArialRoundedMTW04-Regular"/>
                          <w:sz w:val="22"/>
                        </w:rPr>
                        <w:t>believe, know or reasonably ought to know that a Child Abuse Offence has been committed against another person; and </w:t>
                      </w:r>
                    </w:p>
                    <w:p w14:paraId="32ECFB32" w14:textId="77777777" w:rsidR="00D77D28" w:rsidRPr="00C061C7" w:rsidRDefault="00D77D28" w:rsidP="00B73442">
                      <w:pPr>
                        <w:pStyle w:val="ListParagraph"/>
                        <w:numPr>
                          <w:ilvl w:val="1"/>
                          <w:numId w:val="141"/>
                        </w:numPr>
                        <w:tabs>
                          <w:tab w:val="clear" w:pos="1440"/>
                        </w:tabs>
                        <w:ind w:left="567" w:hanging="283"/>
                        <w:rPr>
                          <w:rFonts w:ascii="ArialRoundedMTW04-Regular" w:hAnsi="ArialRoundedMTW04-Regular"/>
                          <w:sz w:val="22"/>
                        </w:rPr>
                      </w:pPr>
                      <w:r w:rsidRPr="00C061C7">
                        <w:rPr>
                          <w:rFonts w:ascii="ArialRoundedMTW04-Regular" w:hAnsi="ArialRoundedMTW04-Regular"/>
                          <w:sz w:val="22"/>
                        </w:rPr>
                        <w:t>believe, know or reasonably ought to know that they have information that might be of material assistance to the NSW Police in securing the apprehension, prosecution or conviction of the person who has committed that offence; and </w:t>
                      </w:r>
                    </w:p>
                    <w:p w14:paraId="486D8CC6" w14:textId="77777777" w:rsidR="00D77D28" w:rsidRPr="00C061C7" w:rsidRDefault="00D77D28" w:rsidP="00B73442">
                      <w:pPr>
                        <w:pStyle w:val="ListParagraph"/>
                        <w:numPr>
                          <w:ilvl w:val="0"/>
                          <w:numId w:val="141"/>
                        </w:numPr>
                        <w:ind w:left="567" w:hanging="283"/>
                        <w:rPr>
                          <w:rFonts w:ascii="ArialRoundedMTW04-Regular" w:hAnsi="ArialRoundedMTW04-Regular"/>
                          <w:sz w:val="22"/>
                        </w:rPr>
                      </w:pPr>
                      <w:r w:rsidRPr="00C061C7">
                        <w:rPr>
                          <w:rFonts w:ascii="ArialRoundedMTW04-Regular" w:hAnsi="ArialRoundedMTW04-Regular"/>
                          <w:sz w:val="22"/>
                        </w:rPr>
                        <w:t>do not have a ‘reasonable excuse’ not to report the information.</w:t>
                      </w:r>
                    </w:p>
                  </w:txbxContent>
                </v:textbox>
                <w10:wrap type="square"/>
              </v:shape>
            </w:pict>
          </mc:Fallback>
        </mc:AlternateContent>
      </w:r>
    </w:p>
    <w:p w14:paraId="4662FEDA" w14:textId="08760773"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ED7CCFB" w14:textId="69514D12" w:rsidR="00D77D28" w:rsidRDefault="00D77D28" w:rsidP="00D77D28">
      <w:pPr>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br w:type="page"/>
      </w:r>
    </w:p>
    <w:p w14:paraId="6F06A00D" w14:textId="77777777" w:rsidR="007F4A32" w:rsidRPr="009C61F0" w:rsidRDefault="007F4A32" w:rsidP="00D77D28">
      <w:pPr>
        <w:rPr>
          <w:rFonts w:ascii="ArialRoundedMTW04-Regular" w:eastAsia="Times New Roman" w:hAnsi="ArialRoundedMTW04-Regular" w:cs="Arial"/>
          <w:color w:val="000000"/>
          <w:bdr w:val="none" w:sz="0" w:space="0" w:color="auto"/>
          <w:lang w:eastAsia="en-AU"/>
        </w:rPr>
      </w:pPr>
    </w:p>
    <w:p w14:paraId="6A1C3973" w14:textId="25A301B1" w:rsidR="00D77D28" w:rsidRPr="007F4A32" w:rsidRDefault="00D77D28" w:rsidP="00EA04FE">
      <w:pPr>
        <w:pStyle w:val="Listlevel2"/>
        <w:numPr>
          <w:ilvl w:val="1"/>
          <w:numId w:val="149"/>
        </w:numPr>
        <w:ind w:left="1134" w:hanging="567"/>
        <w:rPr>
          <w:rFonts w:ascii="ArialRoundedMTW04-Regular" w:hAnsi="ArialRoundedMTW04-Regular"/>
          <w:color w:val="002060"/>
        </w:rPr>
      </w:pPr>
      <w:r w:rsidRPr="007F4A32">
        <w:rPr>
          <w:rFonts w:ascii="ArialRoundedMTW04-Regular" w:hAnsi="ArialRoundedMTW04-Regular"/>
          <w:color w:val="002060"/>
        </w:rPr>
        <w:t>Report Allegations of Reportable Conduct to the Office of Children’s Guardian </w:t>
      </w:r>
    </w:p>
    <w:p w14:paraId="57D4D4E1" w14:textId="77777777" w:rsidR="00D77D28" w:rsidRPr="009C61F0" w:rsidRDefault="00D77D28" w:rsidP="00D77D28">
      <w:pPr>
        <w:rPr>
          <w:rFonts w:ascii="ArialRoundedMTW04-Regular" w:hAnsi="ArialRoundedMTW04-Regular"/>
        </w:rPr>
      </w:pPr>
      <w:r w:rsidRPr="009C61F0">
        <w:rPr>
          <w:rFonts w:ascii="ArialRoundedMTW04-Regular" w:hAnsi="ArialRoundedMTW04-Regular"/>
        </w:rPr>
        <w:t> </w:t>
      </w:r>
    </w:p>
    <w:p w14:paraId="6133B338" w14:textId="1595587D" w:rsidR="0059099F" w:rsidRPr="009C61F0" w:rsidRDefault="0059099F" w:rsidP="0059099F">
      <w:pPr>
        <w:rPr>
          <w:rFonts w:ascii="ArialRoundedMTW04-Regular" w:hAnsi="ArialRoundedMTW04-Regular"/>
        </w:rPr>
      </w:pPr>
      <w:r w:rsidRPr="009C61F0">
        <w:rPr>
          <w:rFonts w:ascii="ArialRoundedMTW04-Regular" w:hAnsi="ArialRoundedMTW04-Regular"/>
        </w:rPr>
        <w:t>Under section 6</w:t>
      </w:r>
      <w:r w:rsidR="000B7EDB">
        <w:rPr>
          <w:rFonts w:ascii="ArialRoundedMTW04-Regular" w:hAnsi="ArialRoundedMTW04-Regular"/>
        </w:rPr>
        <w:t>6(2)</w:t>
      </w:r>
      <w:r w:rsidRPr="009C61F0">
        <w:rPr>
          <w:rFonts w:ascii="ArialRoundedMTW04-Regular" w:hAnsi="ArialRoundedMTW04-Regular"/>
        </w:rPr>
        <w:t xml:space="preserve"> of the </w:t>
      </w:r>
      <w:r w:rsidRPr="009C61F0">
        <w:rPr>
          <w:rFonts w:ascii="ArialRoundedMTW04-Regular" w:hAnsi="ArialRoundedMTW04-Regular"/>
          <w:i/>
        </w:rPr>
        <w:t>Children’s Guardian Act 2019</w:t>
      </w:r>
      <w:r w:rsidRPr="009C61F0">
        <w:rPr>
          <w:rFonts w:ascii="ArialRoundedMTW04-Regular" w:hAnsi="ArialRoundedMTW04-Regular"/>
        </w:rPr>
        <w:t xml:space="preserve"> churches may nominate a Head of Entity for the purposes of the Reportable Conduct Scheme. The Head of Entity would typically be either the paid senior pastor or the chair of the church governance body.  The Head of Entity may choose to delegate responsibilities under the Reportable Conduct Legislation to the Safe Church Team in accordance with section 65 of the </w:t>
      </w:r>
      <w:r w:rsidRPr="009C61F0">
        <w:rPr>
          <w:rFonts w:ascii="ArialRoundedMTW04-Regular" w:hAnsi="ArialRoundedMTW04-Regular"/>
          <w:i/>
        </w:rPr>
        <w:t>Children’s Guardian Act 2019</w:t>
      </w:r>
      <w:r w:rsidRPr="009C61F0">
        <w:rPr>
          <w:rFonts w:ascii="ArialRoundedMTW04-Regular" w:hAnsi="ArialRoundedMTW04-Regular"/>
        </w:rPr>
        <w:t>. </w:t>
      </w:r>
    </w:p>
    <w:p w14:paraId="71668D3D" w14:textId="003D8235" w:rsidR="00D77D28" w:rsidRPr="009C61F0" w:rsidRDefault="0059099F" w:rsidP="00D77D28">
      <w:pPr>
        <w:rPr>
          <w:rFonts w:ascii="ArialRoundedMTW04-Regular" w:hAnsi="ArialRoundedMTW04-Regular"/>
        </w:rPr>
      </w:pPr>
      <w:r w:rsidRPr="009C61F0">
        <w:rPr>
          <w:rFonts w:ascii="ArialRoundedMTW04-Regular" w:hAnsi="ArialRoundedMTW04-Regular"/>
        </w:rPr>
        <w:t> </w:t>
      </w:r>
      <w:r w:rsidR="00D77D28" w:rsidRPr="009C61F0">
        <w:rPr>
          <w:rFonts w:ascii="ArialRoundedMTW04-Regular" w:hAnsi="ArialRoundedMTW04-Regular"/>
        </w:rPr>
        <w:t> </w:t>
      </w:r>
    </w:p>
    <w:p w14:paraId="06455F77" w14:textId="77777777" w:rsidR="00D77D28" w:rsidRPr="009C61F0" w:rsidRDefault="00D77D28" w:rsidP="00D77D28">
      <w:pPr>
        <w:pStyle w:val="Listlevel3"/>
        <w:numPr>
          <w:ilvl w:val="0"/>
          <w:numId w:val="0"/>
        </w:numPr>
        <w:rPr>
          <w:rFonts w:ascii="ArialRoundedMTW04-Regular" w:hAnsi="ArialRoundedMTW04-Regular"/>
        </w:rPr>
      </w:pPr>
      <w:r w:rsidRPr="009C61F0">
        <w:rPr>
          <w:rFonts w:ascii="ArialRoundedMTW04-Regular" w:hAnsi="ArialRoundedMTW04-Regular"/>
        </w:rPr>
        <w:t xml:space="preserve">In the event of receiving any allegations that any staff or volunteer who is required to hold a Working </w:t>
      </w:r>
      <w:proofErr w:type="gramStart"/>
      <w:r w:rsidRPr="009C61F0">
        <w:rPr>
          <w:rFonts w:ascii="ArialRoundedMTW04-Regular" w:hAnsi="ArialRoundedMTW04-Regular"/>
        </w:rPr>
        <w:t>With</w:t>
      </w:r>
      <w:proofErr w:type="gramEnd"/>
      <w:r w:rsidRPr="009C61F0">
        <w:rPr>
          <w:rFonts w:ascii="ArialRoundedMTW04-Regular" w:hAnsi="ArialRoundedMTW04-Regular"/>
        </w:rPr>
        <w:t xml:space="preserve"> Children Check has engaged in Reportable Conduct, the Head of Entity must: </w:t>
      </w:r>
    </w:p>
    <w:p w14:paraId="2E6C06EA" w14:textId="0972D9B0" w:rsidR="00D77D28" w:rsidRPr="009C61F0" w:rsidRDefault="00D77D28" w:rsidP="00EA04FE">
      <w:pPr>
        <w:pStyle w:val="Listlevel3"/>
        <w:numPr>
          <w:ilvl w:val="0"/>
          <w:numId w:val="151"/>
        </w:numPr>
        <w:ind w:left="1134" w:hanging="567"/>
        <w:rPr>
          <w:rFonts w:ascii="ArialRoundedMTW04-Regular" w:hAnsi="ArialRoundedMTW04-Regular"/>
        </w:rPr>
      </w:pPr>
      <w:r w:rsidRPr="009C61F0">
        <w:rPr>
          <w:rFonts w:ascii="ArialRoundedMTW04-Regular" w:hAnsi="ArialRoundedMTW04-Regular"/>
        </w:rPr>
        <w:t xml:space="preserve">notify the Reportable Conduct Scheme (administered by the Office of the Children’s Guardian) as soon as practicable, but within a maximum of 7 days from receiving the complaint or information (see Section 2.2 of the </w:t>
      </w:r>
      <w:r w:rsidRPr="009C61F0">
        <w:rPr>
          <w:rFonts w:ascii="ArialRoundedMTW04-Regular" w:hAnsi="ArialRoundedMTW04-Regular"/>
          <w:i/>
        </w:rPr>
        <w:t>Procedures for Handling Complaints Against Staff and Volunteers</w:t>
      </w:r>
      <w:r w:rsidRPr="009C61F0">
        <w:rPr>
          <w:rFonts w:ascii="ArialRoundedMTW04-Regular" w:hAnsi="ArialRoundedMTW04-Regular"/>
        </w:rPr>
        <w:t>) </w:t>
      </w:r>
    </w:p>
    <w:p w14:paraId="0697A700" w14:textId="77777777" w:rsidR="00D77D28" w:rsidRPr="009C61F0" w:rsidRDefault="00D77D28" w:rsidP="00EA04FE">
      <w:pPr>
        <w:pStyle w:val="Listlevel3"/>
        <w:numPr>
          <w:ilvl w:val="0"/>
          <w:numId w:val="151"/>
        </w:numPr>
        <w:ind w:left="1134" w:hanging="567"/>
        <w:rPr>
          <w:rFonts w:ascii="ArialRoundedMTW04-Regular" w:hAnsi="ArialRoundedMTW04-Regular"/>
        </w:rPr>
      </w:pPr>
      <w:r w:rsidRPr="009C61F0">
        <w:rPr>
          <w:rFonts w:ascii="ArialRoundedMTW04-Regular" w:hAnsi="ArialRoundedMTW04-Regular"/>
        </w:rPr>
        <w:t xml:space="preserve">As soon as practicable, </w:t>
      </w:r>
      <w:proofErr w:type="gramStart"/>
      <w:r w:rsidRPr="009C61F0">
        <w:rPr>
          <w:rFonts w:ascii="ArialRoundedMTW04-Regular" w:hAnsi="ArialRoundedMTW04-Regular"/>
        </w:rPr>
        <w:t>conduct an investigation</w:t>
      </w:r>
      <w:proofErr w:type="gramEnd"/>
      <w:r w:rsidRPr="009C61F0">
        <w:rPr>
          <w:rFonts w:ascii="ArialRoundedMTW04-Regular" w:hAnsi="ArialRoundedMTW04-Regular"/>
        </w:rPr>
        <w:t xml:space="preserve"> or appoint a suitable person to conduct an investigation regarding the reportable allegation (see Section 6 of the </w:t>
      </w:r>
      <w:r w:rsidRPr="009C61F0">
        <w:rPr>
          <w:rFonts w:ascii="ArialRoundedMTW04-Regular" w:hAnsi="ArialRoundedMTW04-Regular"/>
          <w:i/>
        </w:rPr>
        <w:t>Procedures for Handling Complaints Against Staff and Volunteers</w:t>
      </w:r>
      <w:r w:rsidRPr="009C61F0">
        <w:rPr>
          <w:rFonts w:ascii="ArialRoundedMTW04-Regular" w:hAnsi="ArialRoundedMTW04-Regular"/>
        </w:rPr>
        <w:t>) </w:t>
      </w:r>
    </w:p>
    <w:p w14:paraId="02EE62C0" w14:textId="274F8C28" w:rsidR="00D77D28" w:rsidRPr="009C61F0" w:rsidRDefault="009A74F2" w:rsidP="00EA04FE">
      <w:pPr>
        <w:pStyle w:val="Listlevel3"/>
        <w:numPr>
          <w:ilvl w:val="0"/>
          <w:numId w:val="152"/>
        </w:numPr>
        <w:ind w:left="1134" w:hanging="567"/>
        <w:rPr>
          <w:rFonts w:ascii="ArialRoundedMTW04-Regular" w:hAnsi="ArialRoundedMTW04-Regular"/>
        </w:rPr>
      </w:pP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32640" behindDoc="0" locked="0" layoutInCell="1" allowOverlap="1" wp14:anchorId="32DFD7FB" wp14:editId="4F39299E">
                <wp:simplePos x="0" y="0"/>
                <wp:positionH relativeFrom="column">
                  <wp:posOffset>-5080</wp:posOffset>
                </wp:positionH>
                <wp:positionV relativeFrom="paragraph">
                  <wp:posOffset>806450</wp:posOffset>
                </wp:positionV>
                <wp:extent cx="6198870" cy="2587625"/>
                <wp:effectExtent l="19050" t="19050" r="11430" b="2222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2587625"/>
                        </a:xfrm>
                        <a:prstGeom prst="rect">
                          <a:avLst/>
                        </a:prstGeom>
                        <a:solidFill>
                          <a:srgbClr val="63C29D">
                            <a:alpha val="50000"/>
                          </a:srgbClr>
                        </a:solidFill>
                        <a:ln w="38100">
                          <a:solidFill>
                            <a:srgbClr val="47C3D3"/>
                          </a:solidFill>
                          <a:miter lim="800000"/>
                          <a:headEnd/>
                          <a:tailEnd/>
                        </a:ln>
                      </wps:spPr>
                      <wps:txbx>
                        <w:txbxContent>
                          <w:p w14:paraId="1F3F3D21" w14:textId="02333B9F" w:rsidR="00D77D28" w:rsidRPr="009A74F2" w:rsidRDefault="00D77D28" w:rsidP="00D77D28">
                            <w:pPr>
                              <w:rPr>
                                <w:rFonts w:ascii="ArialRoundedMTW04-Regular" w:hAnsi="ArialRoundedMTW04-Regular"/>
                                <w:b/>
                                <w:i/>
                              </w:rPr>
                            </w:pPr>
                            <w:r w:rsidRPr="009A74F2">
                              <w:rPr>
                                <w:rFonts w:ascii="ArialRoundedMTW04-Regular" w:hAnsi="ArialRoundedMTW04-Regular"/>
                                <w:b/>
                                <w:i/>
                              </w:rPr>
                              <w:t xml:space="preserve">Children’s Guardian </w:t>
                            </w:r>
                            <w:r w:rsidR="0059099F" w:rsidRPr="009A74F2">
                              <w:rPr>
                                <w:rFonts w:ascii="ArialRoundedMTW04-Regular" w:hAnsi="ArialRoundedMTW04-Regular"/>
                                <w:b/>
                                <w:i/>
                              </w:rPr>
                              <w:t xml:space="preserve">Act </w:t>
                            </w:r>
                            <w:r w:rsidRPr="009A74F2">
                              <w:rPr>
                                <w:rFonts w:ascii="ArialRoundedMTW04-Regular" w:hAnsi="ArialRoundedMTW04-Regular"/>
                                <w:b/>
                                <w:i/>
                              </w:rPr>
                              <w:t xml:space="preserve">2019 </w:t>
                            </w:r>
                          </w:p>
                          <w:p w14:paraId="5818E2C5" w14:textId="77777777" w:rsidR="00D77D28" w:rsidRPr="009A74F2" w:rsidRDefault="00D77D28" w:rsidP="00D77D28">
                            <w:pPr>
                              <w:rPr>
                                <w:rFonts w:ascii="ArialRoundedMTW04-Regular" w:hAnsi="ArialRoundedMTW04-Regular"/>
                                <w:b/>
                              </w:rPr>
                            </w:pPr>
                            <w:r w:rsidRPr="009A74F2">
                              <w:rPr>
                                <w:rFonts w:ascii="ArialRoundedMTW04-Regular" w:hAnsi="ArialRoundedMTW04-Regular"/>
                                <w:b/>
                              </w:rPr>
                              <w:t xml:space="preserve">20 </w:t>
                            </w:r>
                            <w:r w:rsidRPr="009A74F2">
                              <w:rPr>
                                <w:rFonts w:ascii="ArialRoundedMTW04-Regular" w:hAnsi="ArialRoundedMTW04-Regular"/>
                                <w:b/>
                              </w:rPr>
                              <w:tab/>
                              <w:t>Meaning of “reportable conduct”</w:t>
                            </w:r>
                          </w:p>
                          <w:p w14:paraId="4DC079DB" w14:textId="77777777" w:rsidR="00D77D28" w:rsidRPr="009A74F2" w:rsidRDefault="00D77D28" w:rsidP="00D77D28">
                            <w:pPr>
                              <w:rPr>
                                <w:rFonts w:ascii="ArialRoundedMTW04-Regular" w:hAnsi="ArialRoundedMTW04-Regular"/>
                              </w:rPr>
                            </w:pPr>
                            <w:r w:rsidRPr="009A74F2">
                              <w:rPr>
                                <w:rFonts w:ascii="ArialRoundedMTW04-Regular" w:hAnsi="ArialRoundedMTW04-Regular"/>
                              </w:rPr>
                              <w:t xml:space="preserve">Reportable conduct means the following conduct, </w:t>
                            </w:r>
                            <w:proofErr w:type="gramStart"/>
                            <w:r w:rsidRPr="009A74F2">
                              <w:rPr>
                                <w:rFonts w:ascii="ArialRoundedMTW04-Regular" w:hAnsi="ArialRoundedMTW04-Regular"/>
                              </w:rPr>
                              <w:t>whether or not</w:t>
                            </w:r>
                            <w:proofErr w:type="gramEnd"/>
                            <w:r w:rsidRPr="009A74F2">
                              <w:rPr>
                                <w:rFonts w:ascii="ArialRoundedMTW04-Regular" w:hAnsi="ArialRoundedMTW04-Regular"/>
                              </w:rPr>
                              <w:t xml:space="preserve"> a criminal proceeding in relation to the conduct has been commenced or concluded— </w:t>
                            </w:r>
                          </w:p>
                          <w:p w14:paraId="6C0F9BAD"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 sexual offence, </w:t>
                            </w:r>
                          </w:p>
                          <w:p w14:paraId="2DD422E0"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sexual misconduct, </w:t>
                            </w:r>
                          </w:p>
                          <w:p w14:paraId="3E4ABBEC"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ill-treatment of a child, </w:t>
                            </w:r>
                          </w:p>
                          <w:p w14:paraId="541830B0"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neglect of a child, </w:t>
                            </w:r>
                          </w:p>
                          <w:p w14:paraId="3F10B59E"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an assault against a child, </w:t>
                            </w:r>
                          </w:p>
                          <w:p w14:paraId="7F143487"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an offence under section 43B or 316A of the Crimes Act 1900, </w:t>
                            </w:r>
                          </w:p>
                          <w:p w14:paraId="45301FD8"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proofErr w:type="spellStart"/>
                            <w:r w:rsidRPr="009A74F2">
                              <w:rPr>
                                <w:rFonts w:ascii="ArialRoundedMTW04-Regular" w:hAnsi="ArialRoundedMTW04-Regular"/>
                              </w:rPr>
                              <w:t>behaviour</w:t>
                            </w:r>
                            <w:proofErr w:type="spellEnd"/>
                            <w:r w:rsidRPr="009A74F2">
                              <w:rPr>
                                <w:rFonts w:ascii="ArialRoundedMTW04-Regular" w:hAnsi="ArialRoundedMTW04-Regular"/>
                              </w:rPr>
                              <w:t xml:space="preserve"> that causes significant emotional or psychological harm to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D7FB" id="Text Box 34" o:spid="_x0000_s1031" type="#_x0000_t202" style="position:absolute;left:0;text-align:left;margin-left:-.4pt;margin-top:63.5pt;width:488.1pt;height:203.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" fillcolor="#63c29d" strokecolor="#47c3d3" strokeweight="3pt">
                <v:fill opacity="32896f"/>
                <v:textbox>
                  <w:txbxContent>
                    <w:p w14:paraId="1F3F3D21" w14:textId="02333B9F" w:rsidR="00D77D28" w:rsidRPr="009A74F2" w:rsidRDefault="00D77D28" w:rsidP="00D77D28">
                      <w:pPr>
                        <w:rPr>
                          <w:rFonts w:ascii="ArialRoundedMTW04-Regular" w:hAnsi="ArialRoundedMTW04-Regular"/>
                          <w:b/>
                          <w:i/>
                        </w:rPr>
                      </w:pPr>
                      <w:r w:rsidRPr="009A74F2">
                        <w:rPr>
                          <w:rFonts w:ascii="ArialRoundedMTW04-Regular" w:hAnsi="ArialRoundedMTW04-Regular"/>
                          <w:b/>
                          <w:i/>
                        </w:rPr>
                        <w:t xml:space="preserve">Children’s Guardian </w:t>
                      </w:r>
                      <w:r w:rsidR="0059099F" w:rsidRPr="009A74F2">
                        <w:rPr>
                          <w:rFonts w:ascii="ArialRoundedMTW04-Regular" w:hAnsi="ArialRoundedMTW04-Regular"/>
                          <w:b/>
                          <w:i/>
                        </w:rPr>
                        <w:t xml:space="preserve">Act </w:t>
                      </w:r>
                      <w:r w:rsidRPr="009A74F2">
                        <w:rPr>
                          <w:rFonts w:ascii="ArialRoundedMTW04-Regular" w:hAnsi="ArialRoundedMTW04-Regular"/>
                          <w:b/>
                          <w:i/>
                        </w:rPr>
                        <w:t xml:space="preserve">2019 </w:t>
                      </w:r>
                    </w:p>
                    <w:p w14:paraId="5818E2C5" w14:textId="77777777" w:rsidR="00D77D28" w:rsidRPr="009A74F2" w:rsidRDefault="00D77D28" w:rsidP="00D77D28">
                      <w:pPr>
                        <w:rPr>
                          <w:rFonts w:ascii="ArialRoundedMTW04-Regular" w:hAnsi="ArialRoundedMTW04-Regular"/>
                          <w:b/>
                        </w:rPr>
                      </w:pPr>
                      <w:r w:rsidRPr="009A74F2">
                        <w:rPr>
                          <w:rFonts w:ascii="ArialRoundedMTW04-Regular" w:hAnsi="ArialRoundedMTW04-Regular"/>
                          <w:b/>
                        </w:rPr>
                        <w:t xml:space="preserve">20 </w:t>
                      </w:r>
                      <w:r w:rsidRPr="009A74F2">
                        <w:rPr>
                          <w:rFonts w:ascii="ArialRoundedMTW04-Regular" w:hAnsi="ArialRoundedMTW04-Regular"/>
                          <w:b/>
                        </w:rPr>
                        <w:tab/>
                        <w:t>Meaning of “reportable conduct”</w:t>
                      </w:r>
                    </w:p>
                    <w:p w14:paraId="4DC079DB" w14:textId="77777777" w:rsidR="00D77D28" w:rsidRPr="009A74F2" w:rsidRDefault="00D77D28" w:rsidP="00D77D28">
                      <w:pPr>
                        <w:rPr>
                          <w:rFonts w:ascii="ArialRoundedMTW04-Regular" w:hAnsi="ArialRoundedMTW04-Regular"/>
                        </w:rPr>
                      </w:pPr>
                      <w:r w:rsidRPr="009A74F2">
                        <w:rPr>
                          <w:rFonts w:ascii="ArialRoundedMTW04-Regular" w:hAnsi="ArialRoundedMTW04-Regular"/>
                        </w:rPr>
                        <w:t xml:space="preserve">Reportable conduct means the following conduct, whether or not a criminal proceeding in relation to the conduct has been commenced or concluded— </w:t>
                      </w:r>
                    </w:p>
                    <w:p w14:paraId="6C0F9BAD"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 sexual offence, </w:t>
                      </w:r>
                    </w:p>
                    <w:p w14:paraId="2DD422E0"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sexual misconduct, </w:t>
                      </w:r>
                    </w:p>
                    <w:p w14:paraId="3E4ABBEC"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ill-treatment of a child, </w:t>
                      </w:r>
                    </w:p>
                    <w:p w14:paraId="541830B0"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neglect of a child, </w:t>
                      </w:r>
                    </w:p>
                    <w:p w14:paraId="3F10B59E"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an assault against a child, </w:t>
                      </w:r>
                    </w:p>
                    <w:p w14:paraId="7F143487"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an offence under section 43B or 316A of the Crimes Act 1900, </w:t>
                      </w:r>
                    </w:p>
                    <w:p w14:paraId="45301FD8"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proofErr w:type="spellStart"/>
                      <w:r w:rsidRPr="009A74F2">
                        <w:rPr>
                          <w:rFonts w:ascii="ArialRoundedMTW04-Regular" w:hAnsi="ArialRoundedMTW04-Regular"/>
                        </w:rPr>
                        <w:t>behaviour</w:t>
                      </w:r>
                      <w:proofErr w:type="spellEnd"/>
                      <w:r w:rsidRPr="009A74F2">
                        <w:rPr>
                          <w:rFonts w:ascii="ArialRoundedMTW04-Regular" w:hAnsi="ArialRoundedMTW04-Regular"/>
                        </w:rPr>
                        <w:t xml:space="preserve"> that causes significant emotional or psychological harm to a child.</w:t>
                      </w:r>
                    </w:p>
                  </w:txbxContent>
                </v:textbox>
                <w10:wrap type="square"/>
              </v:shape>
            </w:pict>
          </mc:Fallback>
        </mc:AlternateContent>
      </w:r>
      <w:r w:rsidR="00D77D28" w:rsidRPr="009C61F0">
        <w:rPr>
          <w:rFonts w:ascii="ArialRoundedMTW04-Regular" w:hAnsi="ArialRoundedMTW04-Regular"/>
        </w:rPr>
        <w:t xml:space="preserve">Provide a written “entity report” to the Reportable Conduct Scheme within 30 days of receiving information about the Reportable Allegation (see Section 11 of the </w:t>
      </w:r>
      <w:r w:rsidR="00D77D28" w:rsidRPr="009C61F0">
        <w:rPr>
          <w:rFonts w:ascii="ArialRoundedMTW04-Regular" w:hAnsi="ArialRoundedMTW04-Regular"/>
          <w:i/>
        </w:rPr>
        <w:t>Procedures for Handling Complaints Against Staff and Volunteers</w:t>
      </w:r>
      <w:r w:rsidR="00D77D28" w:rsidRPr="009C61F0">
        <w:rPr>
          <w:rFonts w:ascii="ArialRoundedMTW04-Regular" w:hAnsi="ArialRoundedMTW04-Regular"/>
        </w:rPr>
        <w:t>) </w:t>
      </w:r>
    </w:p>
    <w:p w14:paraId="0E4F18A0" w14:textId="78F9EEEA"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4B62443" w14:textId="77777777" w:rsidR="007F4A32" w:rsidRDefault="007F4A32" w:rsidP="00D77D28">
      <w:pPr>
        <w:rPr>
          <w:rFonts w:ascii="ArialRoundedMTW04-Regular" w:eastAsia="Times New Roman" w:hAnsi="ArialRoundedMTW04-Regular" w:cs="Arial"/>
          <w:color w:val="000000"/>
          <w:bdr w:val="none" w:sz="0" w:space="0" w:color="auto"/>
          <w:lang w:eastAsia="en-AU"/>
        </w:rPr>
      </w:pPr>
    </w:p>
    <w:p w14:paraId="0B706070" w14:textId="6C36FDDE" w:rsidR="00D77D28" w:rsidRPr="009C61F0" w:rsidRDefault="00D77D28" w:rsidP="00D77D28">
      <w:pPr>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br w:type="page"/>
      </w:r>
    </w:p>
    <w:p w14:paraId="253F72C2" w14:textId="77777777" w:rsidR="00D77D28" w:rsidRPr="007F4A32" w:rsidRDefault="00D77D28" w:rsidP="00EA04FE">
      <w:pPr>
        <w:pStyle w:val="Listlevel2"/>
        <w:numPr>
          <w:ilvl w:val="2"/>
          <w:numId w:val="138"/>
        </w:numPr>
        <w:ind w:left="567" w:hanging="567"/>
        <w:rPr>
          <w:rFonts w:ascii="ArialRoundedMTW04-Regular" w:hAnsi="ArialRoundedMTW04-Regular"/>
          <w:b/>
          <w:color w:val="002060"/>
          <w:sz w:val="32"/>
        </w:rPr>
      </w:pPr>
      <w:r w:rsidRPr="007F4A32">
        <w:rPr>
          <w:rFonts w:ascii="ArialRoundedMTW04-Regular" w:hAnsi="ArialRoundedMTW04-Regular"/>
          <w:b/>
          <w:color w:val="002060"/>
          <w:sz w:val="32"/>
        </w:rPr>
        <w:lastRenderedPageBreak/>
        <w:t>Accountability Measures </w:t>
      </w:r>
    </w:p>
    <w:p w14:paraId="0E224682" w14:textId="77777777" w:rsidR="00D77D28" w:rsidRPr="007F4A32"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2060"/>
          <w:sz w:val="22"/>
          <w:szCs w:val="22"/>
          <w:bdr w:val="none" w:sz="0" w:space="0" w:color="auto"/>
          <w:lang w:eastAsia="en-AU"/>
        </w:rPr>
      </w:pPr>
      <w:r w:rsidRPr="007F4A32">
        <w:rPr>
          <w:rFonts w:ascii="ArialRoundedMTW04-Regular" w:eastAsia="Times New Roman" w:hAnsi="ArialRoundedMTW04-Regular" w:cs="Arial"/>
          <w:color w:val="002060"/>
          <w:bdr w:val="none" w:sz="0" w:space="0" w:color="auto"/>
          <w:lang w:eastAsia="en-AU"/>
        </w:rPr>
        <w:t> </w:t>
      </w:r>
    </w:p>
    <w:p w14:paraId="53F7AE62" w14:textId="77777777" w:rsidR="00D77D28" w:rsidRPr="007F4A32" w:rsidRDefault="00D77D28" w:rsidP="00EA04FE">
      <w:pPr>
        <w:pStyle w:val="Listlevel2"/>
        <w:numPr>
          <w:ilvl w:val="1"/>
          <w:numId w:val="144"/>
        </w:numPr>
        <w:ind w:left="567" w:hanging="567"/>
        <w:rPr>
          <w:rFonts w:ascii="ArialRoundedMTW04-Regular" w:hAnsi="ArialRoundedMTW04-Regular"/>
          <w:color w:val="002060"/>
        </w:rPr>
      </w:pPr>
      <w:r w:rsidRPr="007F4A32">
        <w:rPr>
          <w:rFonts w:ascii="ArialRoundedMTW04-Regular" w:hAnsi="ArialRoundedMTW04-Regular"/>
          <w:color w:val="002060"/>
        </w:rPr>
        <w:t>Report back to person making initial notification </w:t>
      </w:r>
    </w:p>
    <w:p w14:paraId="4B653915" w14:textId="77777777" w:rsidR="00D77D28" w:rsidRPr="009C61F0" w:rsidRDefault="00D77D28" w:rsidP="00D77D28">
      <w:pPr>
        <w:pStyle w:val="Listlevel3"/>
        <w:numPr>
          <w:ilvl w:val="0"/>
          <w:numId w:val="0"/>
        </w:numPr>
        <w:ind w:left="2835"/>
        <w:rPr>
          <w:rFonts w:ascii="ArialRoundedMTW04-Regular" w:hAnsi="ArialRoundedMTW04-Regular"/>
        </w:rPr>
      </w:pPr>
    </w:p>
    <w:p w14:paraId="5FE9D88A" w14:textId="77777777" w:rsidR="00D77D28" w:rsidRPr="009C61F0" w:rsidRDefault="00D77D28" w:rsidP="00140DC2">
      <w:pPr>
        <w:pStyle w:val="Listlevel3"/>
        <w:numPr>
          <w:ilvl w:val="2"/>
          <w:numId w:val="153"/>
        </w:numPr>
        <w:ind w:left="1134" w:hanging="567"/>
        <w:rPr>
          <w:rFonts w:ascii="ArialRoundedMTW04-Regular" w:hAnsi="ArialRoundedMTW04-Regular"/>
        </w:rPr>
      </w:pPr>
      <w:r w:rsidRPr="009C61F0">
        <w:rPr>
          <w:rFonts w:ascii="ArialRoundedMTW04-Regular" w:hAnsi="ArialRoundedMTW04-Regular"/>
        </w:rPr>
        <w:t xml:space="preserve">As soon as is practicable (no longer than 48 hours after notification), the Safe Church Team must inform the person completing the initial </w:t>
      </w:r>
      <w:r w:rsidRPr="009C61F0">
        <w:rPr>
          <w:rFonts w:ascii="ArialRoundedMTW04-Regular" w:hAnsi="ArialRoundedMTW04-Regular"/>
          <w:i/>
        </w:rPr>
        <w:t>Safe Church Concerns Form</w:t>
      </w:r>
      <w:r w:rsidRPr="009C61F0">
        <w:rPr>
          <w:rFonts w:ascii="ArialRoundedMTW04-Regular" w:hAnsi="ArialRoundedMTW04-Regular"/>
        </w:rPr>
        <w:t xml:space="preserve"> of what action they have taken including any reports made and the ‘report number’ for reports to NSW Police or the Child Protection Hotline.</w:t>
      </w:r>
    </w:p>
    <w:p w14:paraId="29251866" w14:textId="1615EBCA" w:rsidR="00D77D28" w:rsidRPr="009C61F0" w:rsidRDefault="00D77D28" w:rsidP="00140DC2">
      <w:pPr>
        <w:pStyle w:val="Listlevel3"/>
        <w:numPr>
          <w:ilvl w:val="2"/>
          <w:numId w:val="153"/>
        </w:numPr>
        <w:ind w:left="1134" w:hanging="567"/>
        <w:rPr>
          <w:rFonts w:ascii="ArialRoundedMTW04-Regular" w:hAnsi="ArialRoundedMTW04-Regular"/>
        </w:rPr>
      </w:pPr>
      <w:r w:rsidRPr="009C61F0">
        <w:rPr>
          <w:rFonts w:ascii="ArialRoundedMTW04-Regular" w:hAnsi="ArialRoundedMTW04-Regular"/>
        </w:rPr>
        <w:t xml:space="preserve">If the Safe Church Team determines that it is not necessary to make a report to NSW Police, or the Child Protection Hotline, the person who completed the initial </w:t>
      </w:r>
      <w:r w:rsidRPr="009C61F0">
        <w:rPr>
          <w:rFonts w:ascii="ArialRoundedMTW04-Regular" w:hAnsi="ArialRoundedMTW04-Regular"/>
          <w:i/>
        </w:rPr>
        <w:t>Safe Church Concerns Form</w:t>
      </w:r>
      <w:r w:rsidRPr="009C61F0">
        <w:rPr>
          <w:rFonts w:ascii="ArialRoundedMTW04-Regular" w:hAnsi="ArialRoundedMTW04-Regular"/>
        </w:rPr>
        <w:t xml:space="preserve"> may choose to make a report to NSW Police, or the Child Protection Hotline themselves in order to ensure that they have not breached s316A of the </w:t>
      </w:r>
      <w:r w:rsidRPr="009C61F0">
        <w:rPr>
          <w:rFonts w:ascii="ArialRoundedMTW04-Regular" w:hAnsi="ArialRoundedMTW04-Regular"/>
          <w:i/>
        </w:rPr>
        <w:t>Crimes Act 1900</w:t>
      </w:r>
      <w:r w:rsidRPr="009C61F0">
        <w:rPr>
          <w:rFonts w:ascii="ArialRoundedMTW04-Regular" w:hAnsi="ArialRoundedMTW04-Regular"/>
        </w:rPr>
        <w:t xml:space="preserve"> (NSW), or obligations under the Mandatory Reporting legislation. </w:t>
      </w:r>
    </w:p>
    <w:p w14:paraId="0F25DAF9" w14:textId="77777777" w:rsidR="00D77D28" w:rsidRPr="007F4A32" w:rsidRDefault="00D77D28" w:rsidP="00D77D28">
      <w:pPr>
        <w:pStyle w:val="Listlevel3"/>
        <w:numPr>
          <w:ilvl w:val="0"/>
          <w:numId w:val="0"/>
        </w:numPr>
        <w:ind w:left="2835"/>
        <w:rPr>
          <w:rFonts w:ascii="ArialRoundedMTW04-Regular" w:hAnsi="ArialRoundedMTW04-Regular"/>
          <w:color w:val="002060"/>
        </w:rPr>
      </w:pPr>
      <w:r w:rsidRPr="007F4A32">
        <w:rPr>
          <w:rFonts w:ascii="ArialRoundedMTW04-Regular" w:hAnsi="ArialRoundedMTW04-Regular"/>
          <w:color w:val="002060"/>
        </w:rPr>
        <w:t> </w:t>
      </w:r>
    </w:p>
    <w:p w14:paraId="3A4E34BC" w14:textId="77777777" w:rsidR="00D77D28" w:rsidRPr="007F4A32" w:rsidRDefault="00D77D28" w:rsidP="006D4F9F">
      <w:pPr>
        <w:pStyle w:val="Listlevel2"/>
        <w:numPr>
          <w:ilvl w:val="0"/>
          <w:numId w:val="0"/>
        </w:numPr>
        <w:ind w:left="567" w:hanging="567"/>
        <w:rPr>
          <w:rFonts w:ascii="ArialRoundedMTW04-Regular" w:hAnsi="ArialRoundedMTW04-Regular"/>
          <w:color w:val="002060"/>
        </w:rPr>
      </w:pPr>
      <w:r w:rsidRPr="007F4A32">
        <w:rPr>
          <w:rFonts w:ascii="ArialRoundedMTW04-Regular" w:hAnsi="ArialRoundedMTW04-Regular"/>
          <w:color w:val="002060"/>
        </w:rPr>
        <w:t xml:space="preserve">b) </w:t>
      </w:r>
      <w:r w:rsidRPr="007F4A32">
        <w:rPr>
          <w:rFonts w:ascii="ArialRoundedMTW04-Regular" w:hAnsi="ArialRoundedMTW04-Regular"/>
          <w:color w:val="002060"/>
        </w:rPr>
        <w:tab/>
        <w:t>Report to Baptist Churches of NSW &amp; ACT </w:t>
      </w:r>
    </w:p>
    <w:p w14:paraId="6549E590" w14:textId="77777777" w:rsidR="00D77D28" w:rsidRPr="009C61F0" w:rsidRDefault="00D77D28" w:rsidP="00D77D28">
      <w:pPr>
        <w:pStyle w:val="Listlevel3"/>
        <w:numPr>
          <w:ilvl w:val="0"/>
          <w:numId w:val="0"/>
        </w:numPr>
        <w:ind w:left="1134"/>
        <w:rPr>
          <w:rFonts w:ascii="ArialRoundedMTW04-Regular" w:hAnsi="ArialRoundedMTW04-Regular"/>
          <w:lang w:val="en-AU"/>
        </w:rPr>
      </w:pPr>
    </w:p>
    <w:p w14:paraId="5EF8BA46" w14:textId="1F4ECC79" w:rsidR="00D77D28" w:rsidRPr="009C61F0" w:rsidRDefault="00D77D28" w:rsidP="00140DC2">
      <w:pPr>
        <w:pStyle w:val="Listlevel3"/>
        <w:numPr>
          <w:ilvl w:val="0"/>
          <w:numId w:val="0"/>
        </w:numPr>
        <w:ind w:left="567"/>
        <w:rPr>
          <w:rFonts w:ascii="ArialRoundedMTW04-Regular" w:hAnsi="ArialRoundedMTW04-Regular"/>
        </w:rPr>
      </w:pPr>
      <w:r w:rsidRPr="009C61F0">
        <w:rPr>
          <w:rFonts w:ascii="ArialRoundedMTW04-Regular" w:hAnsi="ArialRoundedMTW04-Regular"/>
          <w:lang w:val="en-AU"/>
        </w:rPr>
        <w:t xml:space="preserve">If a Child Protection Concern has been reported to any government agency the Safe Church Team should advise the Baptist Churches of NSW &amp; ACT Ministry Standards Manager via email on </w:t>
      </w:r>
      <w:hyperlink r:id="rId14" w:history="1">
        <w:r w:rsidRPr="009C61F0">
          <w:rPr>
            <w:rStyle w:val="Hyperlink"/>
            <w:rFonts w:ascii="ArialRoundedMTW04-Regular" w:hAnsi="ArialRoundedMTW04-Regular"/>
            <w:lang w:val="en-AU"/>
          </w:rPr>
          <w:t>standards@nswactbaptists.org.au</w:t>
        </w:r>
      </w:hyperlink>
      <w:r w:rsidRPr="009C61F0">
        <w:rPr>
          <w:rFonts w:ascii="ArialRoundedMTW04-Regular" w:hAnsi="ArialRoundedMTW04-Regular"/>
          <w:lang w:val="en-AU"/>
        </w:rPr>
        <w:t xml:space="preserve"> of the matter for the Association’s confidential records, and to seek confirmation that the matter has been managed appropriately.</w:t>
      </w:r>
    </w:p>
    <w:p w14:paraId="070EFE07"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p>
    <w:p w14:paraId="653409EA" w14:textId="77777777" w:rsidR="00D77D28" w:rsidRPr="007F4A32" w:rsidRDefault="00D77D28" w:rsidP="00EA04FE">
      <w:pPr>
        <w:pStyle w:val="Listlevel2"/>
        <w:numPr>
          <w:ilvl w:val="2"/>
          <w:numId w:val="138"/>
        </w:numPr>
        <w:ind w:left="567" w:hanging="567"/>
        <w:rPr>
          <w:rFonts w:ascii="ArialRoundedMTW04-Regular" w:hAnsi="ArialRoundedMTW04-Regular"/>
          <w:b/>
          <w:color w:val="002060"/>
          <w:sz w:val="32"/>
        </w:rPr>
      </w:pPr>
      <w:r w:rsidRPr="007F4A32">
        <w:rPr>
          <w:rFonts w:ascii="ArialRoundedMTW04-Regular" w:hAnsi="ArialRoundedMTW04-Regular"/>
          <w:b/>
          <w:color w:val="002060"/>
          <w:sz w:val="32"/>
        </w:rPr>
        <w:t>Recordkeeping </w:t>
      </w:r>
    </w:p>
    <w:p w14:paraId="186D38C4"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1277A1E" w14:textId="77777777" w:rsidR="00D77D28" w:rsidRPr="009C61F0" w:rsidRDefault="00D77D28" w:rsidP="00140DC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Safe Church Concerns Form, Mandatory Reporters Guide report (if completed) and detailed notes of action taken in relation to any Child Protection Concern must be kept secure for a minimum of 45 years.   </w:t>
      </w:r>
    </w:p>
    <w:p w14:paraId="52848C3E"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204FAF8" w14:textId="77777777" w:rsidR="00D77D28" w:rsidRPr="007F4A32" w:rsidRDefault="00D77D28" w:rsidP="00EA04FE">
      <w:pPr>
        <w:pStyle w:val="Listlevel2"/>
        <w:numPr>
          <w:ilvl w:val="2"/>
          <w:numId w:val="138"/>
        </w:numPr>
        <w:ind w:left="567" w:hanging="567"/>
        <w:rPr>
          <w:rFonts w:ascii="ArialRoundedMTW04-Regular" w:hAnsi="ArialRoundedMTW04-Regular"/>
          <w:b/>
          <w:color w:val="002060"/>
          <w:sz w:val="32"/>
        </w:rPr>
      </w:pPr>
      <w:r w:rsidRPr="007F4A32">
        <w:rPr>
          <w:rFonts w:ascii="ArialRoundedMTW04-Regular" w:hAnsi="ArialRoundedMTW04-Regular"/>
          <w:b/>
          <w:color w:val="002060"/>
          <w:sz w:val="32"/>
        </w:rPr>
        <w:t>Advice and Support </w:t>
      </w:r>
    </w:p>
    <w:p w14:paraId="541CCAC4"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F9BB6C3" w14:textId="77777777" w:rsidR="00D77D28" w:rsidRPr="009C61F0" w:rsidRDefault="00D77D28" w:rsidP="00140DC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If you have questions about whether a report should be made please contact the Baptist Churches of NSW &amp; ACT Ministry Standards Manager on 1300 647 780 for advice, </w:t>
      </w:r>
      <w:proofErr w:type="gramStart"/>
      <w:r w:rsidRPr="009C61F0">
        <w:rPr>
          <w:rFonts w:ascii="ArialRoundedMTW04-Regular" w:eastAsia="Times New Roman" w:hAnsi="ArialRoundedMTW04-Regular" w:cs="Arial"/>
          <w:color w:val="000000"/>
          <w:bdr w:val="none" w:sz="0" w:space="0" w:color="auto"/>
          <w:lang w:eastAsia="en-AU"/>
        </w:rPr>
        <w:t>guidance</w:t>
      </w:r>
      <w:proofErr w:type="gramEnd"/>
      <w:r w:rsidRPr="009C61F0">
        <w:rPr>
          <w:rFonts w:ascii="ArialRoundedMTW04-Regular" w:eastAsia="Times New Roman" w:hAnsi="ArialRoundedMTW04-Regular" w:cs="Arial"/>
          <w:color w:val="000000"/>
          <w:bdr w:val="none" w:sz="0" w:space="0" w:color="auto"/>
          <w:lang w:eastAsia="en-AU"/>
        </w:rPr>
        <w:t xml:space="preserve"> and support. </w:t>
      </w:r>
    </w:p>
    <w:p w14:paraId="491C1A59"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color w:val="FF0000"/>
          <w:bdr w:val="none" w:sz="0" w:space="0" w:color="auto"/>
          <w:lang w:eastAsia="en-AU"/>
        </w:rPr>
      </w:pPr>
    </w:p>
    <w:bookmarkEnd w:id="1"/>
    <w:bookmarkEnd w:id="2"/>
    <w:p w14:paraId="7351F044" w14:textId="627070FC" w:rsidR="00777833" w:rsidRPr="009C61F0" w:rsidRDefault="00777833" w:rsidP="004801E0">
      <w:pPr>
        <w:pStyle w:val="Heading1"/>
        <w:rPr>
          <w:rFonts w:ascii="ArialRoundedMTW04-Regular" w:hAnsi="ArialRoundedMTW04-Regular" w:cs="Arial"/>
          <w:color w:val="221F1F"/>
        </w:rPr>
      </w:pPr>
    </w:p>
    <w:sectPr w:rsidR="00777833" w:rsidRPr="009C61F0" w:rsidSect="004801E0">
      <w:headerReference w:type="default" r:id="rId15"/>
      <w:footerReference w:type="default" r:id="rId16"/>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97A0E" w14:textId="77777777" w:rsidR="00E26AB7" w:rsidRDefault="00E26AB7" w:rsidP="007A325F">
      <w:r>
        <w:separator/>
      </w:r>
    </w:p>
  </w:endnote>
  <w:endnote w:type="continuationSeparator" w:id="0">
    <w:p w14:paraId="5C577BB0" w14:textId="77777777" w:rsidR="00E26AB7" w:rsidRDefault="00E26AB7" w:rsidP="007A325F">
      <w:r>
        <w:continuationSeparator/>
      </w:r>
    </w:p>
  </w:endnote>
  <w:endnote w:type="continuationNotice" w:id="1">
    <w:p w14:paraId="28F9CDF7" w14:textId="77777777" w:rsidR="00E26AB7" w:rsidRDefault="00E26AB7"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A712" w14:textId="77777777" w:rsidR="004801E0" w:rsidRPr="00CC48BB" w:rsidRDefault="004801E0" w:rsidP="004801E0">
    <w:pPr>
      <w:pStyle w:val="Footer"/>
      <w:rPr>
        <w:sz w:val="20"/>
      </w:rPr>
    </w:pPr>
    <w:r>
      <w:rPr>
        <w:sz w:val="20"/>
      </w:rPr>
      <w:t>Procedure for Responding to Child Protection Concerns</w:t>
    </w:r>
    <w:sdt>
      <w:sdtPr>
        <w:rPr>
          <w:sz w:val="20"/>
        </w:rPr>
        <w:id w:val="1870489635"/>
        <w:docPartObj>
          <w:docPartGallery w:val="Page Numbers (Bottom of Page)"/>
          <w:docPartUnique/>
        </w:docPartObj>
      </w:sdtPr>
      <w:sdtEndPr/>
      <w:sdtContent>
        <w:sdt>
          <w:sdtPr>
            <w:rPr>
              <w:sz w:val="20"/>
            </w:rPr>
            <w:id w:val="1667979505"/>
            <w:docPartObj>
              <w:docPartGallery w:val="Page Numbers (Top of Page)"/>
              <w:docPartUnique/>
            </w:docPartObj>
          </w:sdtPr>
          <w:sdtEndPr/>
          <w:sdtContent>
            <w:r>
              <w:rPr>
                <w:sz w:val="20"/>
              </w:rPr>
              <w:t xml:space="preserve"> (NSW)</w:t>
            </w:r>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8</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9</w:t>
            </w:r>
            <w:r w:rsidRPr="00CC48BB">
              <w:rPr>
                <w:b/>
                <w:bCs/>
                <w:sz w:val="20"/>
              </w:rPr>
              <w:fldChar w:fldCharType="end"/>
            </w:r>
          </w:sdtContent>
        </w:sdt>
      </w:sdtContent>
    </w:sdt>
  </w:p>
  <w:p w14:paraId="73A599BF" w14:textId="03550E03" w:rsidR="00BC5EF1" w:rsidRPr="00CC48BB" w:rsidRDefault="004801E0" w:rsidP="004801E0">
    <w:pPr>
      <w:pStyle w:val="Footer"/>
      <w:jc w:val="center"/>
      <w:rPr>
        <w:sz w:val="20"/>
      </w:rPr>
    </w:pP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15FA6" w14:textId="77777777" w:rsidR="00E26AB7" w:rsidRDefault="00E26AB7" w:rsidP="007A325F">
      <w:r>
        <w:separator/>
      </w:r>
    </w:p>
  </w:footnote>
  <w:footnote w:type="continuationSeparator" w:id="0">
    <w:p w14:paraId="09AFC863" w14:textId="77777777" w:rsidR="00E26AB7" w:rsidRDefault="00E26AB7" w:rsidP="007A325F">
      <w:r>
        <w:continuationSeparator/>
      </w:r>
    </w:p>
  </w:footnote>
  <w:footnote w:type="continuationNotice" w:id="1">
    <w:p w14:paraId="26BE4F97" w14:textId="77777777" w:rsidR="00E26AB7" w:rsidRDefault="00E26AB7"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A2F4" w14:textId="2E31A217" w:rsidR="001A6813" w:rsidRDefault="007F4A32" w:rsidP="001A6813">
    <w:pPr>
      <w:pStyle w:val="Header"/>
      <w:jc w:val="center"/>
    </w:pPr>
    <w:r>
      <w:rPr>
        <w:noProof/>
      </w:rPr>
      <w:drawing>
        <wp:inline distT="0" distB="0" distL="0" distR="0" wp14:anchorId="7FC0D942" wp14:editId="58D63EBC">
          <wp:extent cx="4554220"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4220"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C9A67CD0"/>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0"/>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sFAPvJB18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813"/>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6EFD"/>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BBE"/>
    <w:rsid w:val="00475D4C"/>
    <w:rsid w:val="004776AD"/>
    <w:rsid w:val="004800E2"/>
    <w:rsid w:val="004801E0"/>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17FD"/>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40A1"/>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A32"/>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3726"/>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17FA8"/>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6AB7"/>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er.childstory.nsw.gov.au/s/m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nswactbaptis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7B38325C-F233-4D03-9A0D-BB0298AE7F7D}">
  <ds:schemaRefs>
    <ds:schemaRef ds:uri="http://schemas.openxmlformats.org/officeDocument/2006/bibliography"/>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10105</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Christine Redwood</cp:lastModifiedBy>
  <cp:revision>4</cp:revision>
  <cp:lastPrinted>2020-01-31T03:36:00Z</cp:lastPrinted>
  <dcterms:created xsi:type="dcterms:W3CDTF">2020-02-10T23:02:00Z</dcterms:created>
  <dcterms:modified xsi:type="dcterms:W3CDTF">2020-10-04T05:40:00Z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